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="http://schemas.openxmlformats.org/wordprocessingml/2006/main" xmlns:r="http://schemas.openxmlformats.org/officeDocument/2006/relationships" xmlns:wp="http://schemas.openxmlformats.org/drawingml/2006/wordprocessingDrawing" DeepLBanner="">
      <w:r>
        <w:rPr>
          <w:noProof/>
        </w:rPr>
        <w:drawing>
          <wp:anchor distT="0" distB="0" distL="114300" distR="114300" simplePos="0" relativeHeight="251653119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0522" cy="807396"/>
            <wp:effectExtent l="0" t="0" r="0" b="571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.png"/>
                    <pic:cNvPicPr/>
                  </pic:nvPicPr>
                  <pic:blipFill>
                    <a:blip r:embed="Rba02371c9a42435c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8448" cy="814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6E86">
        <w:rPr>
          <w:noProof/>
        </w:rPr>
        <w:pict xmlns:o="urn:schemas-microsoft-com:office:office" xmlns:v="urn:schemas-microsoft-com:vml">
          <v:shapetype id="_x0000_t202" coordsize="21600,21600" o:spt="202" path="m,l,21600r21600,l21600,xe">
            <v:stroke joinstyle="miter"/>
            <v:path gradientshapeok="t" o:connecttype="rect"/>
          </v:shapetype>
          <v:shape id="Text Box 6" style="position:absolute;margin-left:187.95pt;margin-top:15.9pt;width:477.9pt;height:42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">
            <o:lock v:ext="edit" verticies="t" text="t" aspectratio="t" shapetype="t"/>
            <v:textbox>
              <w:txbxContent>
                <w:p w:rsidRPr="000C6912" w:rsidR="000C6912" w:rsidRDefault="00F71A9D">
                  <w:pPr>
                    <w:rPr>
                      <w:rFonts w:ascii="Roboto" w:hAnsi="Roboto"/>
                      <w:color w:val="0F2B46"/>
                      <w:sz w:val="28"/>
                      <w:lang w:val="en-US"/>
                    </w:rPr>
                  </w:pPr>
                  <w:r>
                    <w:rPr>
                      <w:rFonts w:ascii="Roboto" w:hAnsi="Roboto"/>
                      <w:color w:val="0F2B46"/>
                      <w:sz w:val="20"/>
                      <w:lang w:val="en-US"/>
                    </w:rPr>
                    <w:t>Subscribe to DeepL Pro to edit this document.</w:t>
                  </w:r>
                  <w:r>
                    <w:br/>
                  </w:r>
                  <w:r>
                    <w:rPr>
                      <w:rFonts w:ascii="Roboto" w:hAnsi="Roboto"/>
                      <w:color w:val="0F2B46"/>
                      <w:sz w:val="20"/>
                    </w:rPr>
                    <w:t xml:space="preserve">Visit </w:t>
                  </w:r>
                  <w:hyperlink r:id="Rd645d67e208b45ed">
                    <w:r>
                      <w:rPr>
                        <w:rFonts w:ascii="Roboto" w:hAnsi="Roboto"/>
                        <w:color w:val="006494"/>
                        <w:sz w:val="20"/>
                      </w:rPr>
                      <w:t xml:space="preserve">www.DeepL.com/pro</w:t>
                    </w:r>
                  </w:hyperlink>
                  <w:r>
                    <w:rPr>
                      <w:rFonts w:ascii="Roboto" w:hAnsi="Roboto"/>
                      <w:color w:val="0F2B46"/>
                      <w:sz w:val="20"/>
                    </w:rPr>
                    <w:t xml:space="preserve"> for more information.</w:t>
                  </w:r>
                </w:p>
              </w:txbxContent>
            </v:textbox>
            <w10:wrap xmlns:w10="urn:schemas-microsoft-com:office:word" anchorx="page" anchory="page"/>
          </v:shape>
        </w:pict>
      </w:r>
      <w:r w:rsidR="00166E86">
        <w:pict xmlns:o="urn:schemas-microsoft-com:office:office" xmlns:v="urn:schemas-microsoft-com:vml">
          <v:shape id="DeepLBoxSPIDType" style="position:absolute;margin-left:0;margin-top:0;width:50pt;height:50pt;z-index:251660288;visibility:hidden;mso-wrap-edited:f;mso-width-percent:0;mso-height-percent:0;mso-position-horizontal-relative:text;mso-position-vertical-relative:text;mso-width-percent:0;mso-height-percent:0" alt="" o:spid="_x0000_s1026" type="#_x0000_t202">
            <o:lock v:ext="edit" selection="t"/>
          </v:shape>
        </w:pict>
      </w:r>
    </w:p>
    <w:p>
      <w:pPr>
        <w:rPr>
          <w:highlight w:val="yellow"/>
        </w:rPr>
      </w:pPr>
      <w:bookmarkStart w:name="_GoBack" w:id="0"/>
      <w:bookmarkEnd w:id="0"/>
      <w:r w:rsidRPr="00777D39">
        <w:rPr>
          <w:highlight w:val="yellow"/>
        </w:rPr>
        <w:t xml:space="preserve">&lt;Şirket&gt;</w:t>
      </w:r>
    </w:p>
    <w:p>
      <w:pPr>
        <w:rPr>
          <w:highlight w:val="yellow"/>
        </w:rPr>
      </w:pPr>
      <w:r w:rsidRPr="00777D39">
        <w:rPr>
          <w:highlight w:val="yellow"/>
        </w:rPr>
        <w:t xml:space="preserve">&lt;Adres satırı 1&gt;</w:t>
      </w:r>
    </w:p>
    <w:p>
      <w:pPr>
        <w:rPr>
          <w:highlight w:val="yellow"/>
        </w:rPr>
      </w:pPr>
      <w:r w:rsidRPr="00777D39">
        <w:rPr>
          <w:highlight w:val="yellow"/>
        </w:rPr>
        <w:t xml:space="preserve">&lt;Adres satırı 2&gt;</w:t>
      </w:r>
    </w:p>
    <w:p>
      <w:pPr>
        <w:rPr>
          <w:highlight w:val="yellow"/>
        </w:rPr>
      </w:pPr>
      <w:r w:rsidRPr="00777D39">
        <w:rPr>
          <w:highlight w:val="yellow"/>
        </w:rPr>
        <w:t xml:space="preserve">&lt;Adres satırı 3&gt;</w:t>
      </w:r>
    </w:p>
    <w:p w:rsidRPr="00777D39" w:rsidR="001B7054" w:rsidP="001B7054" w:rsidRDefault="001B7054" w14:paraId="2F038BB3" w14:textId="77777777">
      <w:pPr>
        <w:rPr>
          <w:highlight w:val="yellow"/>
        </w:rPr>
      </w:pPr>
    </w:p>
    <w:p>
      <w:r w:rsidRPr="00777D39">
        <w:rPr>
          <w:highlight w:val="yellow"/>
        </w:rPr>
        <w:t xml:space="preserve">&lt;Tarih&gt;</w:t>
      </w:r>
    </w:p>
    <w:p w:rsidR="00265602" w:rsidP="00265602" w:rsidRDefault="00265602" w14:paraId="4221287E" w14:textId="77777777"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 xml:space="preserve">Onaylanmış Kuruluş Onay </w:t>
      </w:r>
      <w:r w:rsidRPr="00777D39" w:rsidR="00265602">
        <w:rPr>
          <w:b/>
        </w:rPr>
        <w:t xml:space="preserve">Mektubu </w:t>
      </w:r>
    </w:p>
    <w:p>
      <w:pPr>
        <w:jc w:val="center"/>
        <w:rPr>
          <w:b/>
          <w:color w:val="FF0000"/>
        </w:rPr>
      </w:pPr>
      <w:r w:rsidR="00554B9D">
        <w:rPr>
          <w:b/>
        </w:rPr>
        <w:t xml:space="preserve">Referans</w:t>
      </w:r>
      <w:r w:rsidRPr="00777D39" w:rsidR="00265602">
        <w:rPr>
          <w:b/>
        </w:rPr>
        <w:t xml:space="preserve">:  </w:t>
      </w:r>
      <w:r w:rsidRPr="00E74C11" w:rsidR="00265602">
        <w:rPr>
          <w:b/>
          <w:highlight w:val="yellow"/>
        </w:rPr>
        <w:t xml:space="preserve">XXXXXXXXXX</w:t>
      </w:r>
    </w:p>
    <w:p w:rsidRPr="00777D39" w:rsidR="00265602" w:rsidP="00265602" w:rsidRDefault="00265602" w14:paraId="554186D6" w14:textId="77777777">
      <w:pPr>
        <w:jc w:val="center"/>
        <w:rPr>
          <w:b/>
        </w:rPr>
      </w:pPr>
    </w:p>
    <w:p>
      <w:r w:rsidRPr="00777D39">
        <w:t xml:space="preserve">Kimi ilgilendiriyorsa,</w:t>
      </w:r>
      <w:r w:rsidRPr="00777D39">
        <w:br/>
      </w:r>
    </w:p>
    <w:p>
      <w:pPr>
        <w:rPr>
          <w:b/>
          <w:bCs/>
        </w:rPr>
      </w:pPr>
      <w:r w:rsidRPr="00777D39">
        <w:rPr>
          <w:b/>
          <w:bCs/>
        </w:rPr>
        <w:t xml:space="preserve">Belirli tıbbi cihazlar ve in vitro diagnostik tıbbi cihazlar için geçiş hükümlerine ilişkin olarak (AB) 2017/745 ve (AB) 2017/746 sayılı Tüzükleri </w:t>
      </w:r>
      <w:r w:rsidRPr="00777D39">
        <w:rPr>
          <w:b/>
          <w:bCs/>
        </w:rPr>
        <w:t xml:space="preserve">tadil eden </w:t>
      </w:r>
      <w:r w:rsidRPr="001B2416">
        <w:rPr>
          <w:b/>
          <w:bCs/>
        </w:rPr>
        <w:t xml:space="preserve">AB </w:t>
      </w:r>
      <w:r w:rsidR="009D146E">
        <w:rPr>
          <w:b/>
          <w:bCs/>
        </w:rPr>
        <w:t xml:space="preserve">2023/607 sayılı Tüzük </w:t>
      </w:r>
      <w:r w:rsidRPr="00777D39">
        <w:rPr>
          <w:b/>
          <w:bCs/>
        </w:rPr>
        <w:t xml:space="preserve">çerçevesinde </w:t>
      </w:r>
      <w:r w:rsidRPr="00777D39">
        <w:rPr>
          <w:b/>
          <w:bCs/>
        </w:rPr>
        <w:t xml:space="preserve">resmi başvuru</w:t>
      </w:r>
      <w:r w:rsidR="00877DBB">
        <w:rPr>
          <w:b/>
          <w:bCs/>
        </w:rPr>
        <w:t xml:space="preserve">, </w:t>
      </w:r>
      <w:r w:rsidRPr="00777D39">
        <w:rPr>
          <w:b/>
          <w:bCs/>
        </w:rPr>
        <w:t xml:space="preserve">yazılı anlaşma ve </w:t>
      </w:r>
      <w:r w:rsidRPr="007914BA" w:rsidR="00877DBB">
        <w:rPr>
          <w:b/>
          <w:bCs/>
        </w:rPr>
        <w:t xml:space="preserve">uygun gözetim </w:t>
      </w:r>
      <w:r w:rsidRPr="00E04F95" w:rsidR="00F43A12">
        <w:rPr>
          <w:b/>
          <w:bCs/>
        </w:rPr>
        <w:t xml:space="preserve">durumunun </w:t>
      </w:r>
      <w:r w:rsidRPr="00777D39">
        <w:rPr>
          <w:b/>
          <w:bCs/>
        </w:rPr>
        <w:t xml:space="preserve">teyit </w:t>
      </w:r>
      <w:r w:rsidR="00F43A12">
        <w:rPr>
          <w:b/>
          <w:bCs/>
        </w:rPr>
        <w:t xml:space="preserve">edilmesi</w:t>
      </w:r>
    </w:p>
    <w:p w:rsidRPr="00777D39" w:rsidR="00265602" w:rsidP="00265602" w:rsidRDefault="00265602" w14:paraId="4DC5CB5F" w14:textId="77777777"/>
    <w:p>
      <w:r w:rsidRPr="00777D39">
        <w:t xml:space="preserve">Bu mektup, </w:t>
      </w:r>
      <w:r w:rsidRPr="00777D39">
        <w:t xml:space="preserve">2017/745 (AB) Yönetmeliğine (MDR) göre belirlenmiş ve </w:t>
      </w:r>
      <w:r w:rsidRPr="00777D39">
        <w:t xml:space="preserve">NANDO'da </w:t>
      </w:r>
      <w:r w:rsidRPr="00A53EA0">
        <w:rPr>
          <w:highlight w:val="yellow"/>
        </w:rPr>
        <w:t xml:space="preserve">XXXX </w:t>
      </w:r>
      <w:r w:rsidRPr="00777D39">
        <w:t xml:space="preserve">numarası ile tanımlanan </w:t>
      </w:r>
      <w:r w:rsidRPr="00777D39">
        <w:t xml:space="preserve">bir Onaylanmış Kuruluş (NB) olan </w:t>
      </w:r>
      <w:r w:rsidR="00153896">
        <w:t xml:space="preserve">NB </w:t>
      </w:r>
      <w:r w:rsidRPr="00BE6294" w:rsidR="00BE6294">
        <w:rPr>
          <w:highlight w:val="yellow"/>
        </w:rPr>
        <w:t xml:space="preserve">Adının, MDR </w:t>
      </w:r>
      <w:r w:rsidRPr="00777D39">
        <w:t xml:space="preserve">Ek VII Bölüm 4.3, birinci alt paragrafına uygun olarak resmi bir başvuru aldığını ve aşağıdaki </w:t>
      </w:r>
      <w:r w:rsidR="00A94647">
        <w:t xml:space="preserve">üretici</w:t>
      </w:r>
      <w:r w:rsidRPr="00777D39">
        <w:t xml:space="preserve"> ile MDR </w:t>
      </w:r>
      <w:r w:rsidRPr="00777D39">
        <w:t xml:space="preserve">Ek VII Bölüm 4.3, ikinci alt paragrafına uygun olarak yazılı bir anlaşma imzaladığını </w:t>
      </w:r>
      <w:r w:rsidRPr="00777D39">
        <w:t xml:space="preserve">teyit eder</w:t>
      </w:r>
      <w:r w:rsidR="004A7299">
        <w:t xml:space="preserve">: </w:t>
      </w:r>
    </w:p>
    <w:p>
      <w:r>
        <w:rPr>
          <w:highlight w:val="yellow"/>
        </w:rPr>
        <w:br/>
      </w:r>
      <w:r w:rsidRPr="00777D39">
        <w:rPr>
          <w:highlight w:val="yellow"/>
        </w:rPr>
        <w:t xml:space="preserve">Şirket Adı </w:t>
      </w:r>
      <w:r w:rsidRPr="00777D39">
        <w:rPr>
          <w:highlight w:val="yellow"/>
        </w:rPr>
        <w:br/>
        <w:t xml:space="preserve">Sokak </w:t>
      </w:r>
      <w:r w:rsidRPr="00777D39">
        <w:rPr>
          <w:highlight w:val="yellow"/>
        </w:rPr>
        <w:br/>
        <w:t xml:space="preserve">25436 Şehir </w:t>
      </w:r>
      <w:r w:rsidRPr="00777D39">
        <w:rPr>
          <w:highlight w:val="yellow"/>
        </w:rPr>
        <w:br/>
        <w:t xml:space="preserve">Ülke</w:t>
      </w:r>
    </w:p>
    <w:p>
      <w:pPr>
        <w:rPr>
          <w:highlight w:val="yellow"/>
        </w:rPr>
      </w:pPr>
      <w:r w:rsidRPr="00777D39">
        <w:rPr>
          <w:highlight w:val="yellow"/>
        </w:rPr>
        <w:t xml:space="preserve">SRN Numarası </w:t>
      </w:r>
      <w:r>
        <w:rPr>
          <w:highlight w:val="yellow"/>
        </w:rPr>
        <w:t xml:space="preserve">(varsa</w:t>
      </w:r>
      <w:r w:rsidRPr="00777D39">
        <w:rPr>
          <w:highlight w:val="yellow"/>
        </w:rPr>
        <w:t xml:space="preserve">)</w:t>
      </w:r>
      <w:r w:rsidRPr="00777D39">
        <w:t xml:space="preserve">: </w:t>
      </w:r>
    </w:p>
    <w:p w:rsidRPr="00777D39" w:rsidR="001810B5" w:rsidP="001810B5" w:rsidRDefault="001810B5" w14:paraId="5EAEAB8A" w14:textId="77777777"/>
    <w:p>
      <w:r>
        <w:t xml:space="preserve">Yukarıda belirtilen </w:t>
      </w:r>
      <w:r>
        <w:t xml:space="preserve">resmi </w:t>
      </w:r>
      <w:r w:rsidRPr="00777D39">
        <w:t xml:space="preserve">başvuru ve yazılı anlaşma </w:t>
      </w:r>
      <w:r w:rsidRPr="00777D39">
        <w:t xml:space="preserve">kapsamındaki cihazlar </w:t>
      </w:r>
      <w:r w:rsidRPr="00A94647" w:rsidR="00AD7889">
        <w:t xml:space="preserve">aşağıdaki </w:t>
      </w:r>
      <w:r w:rsidRPr="00A94647" w:rsidR="00583EF2">
        <w:t xml:space="preserve">Tablolarda </w:t>
      </w:r>
      <w:r w:rsidR="007A2BC2">
        <w:t xml:space="preserve">tanımlanmıştır. </w:t>
      </w:r>
      <w:r w:rsidRPr="00A94647" w:rsidR="00645B38">
        <w:t xml:space="preserve">Tablo 1, </w:t>
      </w:r>
      <w:r w:rsidRPr="00A94647" w:rsidR="00517915">
        <w:t xml:space="preserve">MDR başvurusu alınmış, yazılı anlaşma yapılmış </w:t>
      </w:r>
      <w:r w:rsidRPr="00A94647" w:rsidR="00114F9D">
        <w:t xml:space="preserve">ve </w:t>
      </w:r>
      <w:r w:rsidRPr="00A94647" w:rsidR="00645B38">
        <w:t xml:space="preserve">NB'nin </w:t>
      </w:r>
      <w:r w:rsidRPr="00A94647" w:rsidR="00D73FB6">
        <w:t xml:space="preserve">ilgili Direktif kapsamında ilgili </w:t>
      </w:r>
      <w:r w:rsidRPr="00A94647" w:rsidR="001F7AAA">
        <w:t xml:space="preserve">cihazların </w:t>
      </w:r>
      <w:r w:rsidRPr="00A94647" w:rsidR="00D73FB6">
        <w:t xml:space="preserve">uygun gözetiminden de sorumlu olduğu cihazları </w:t>
      </w:r>
      <w:r w:rsidRPr="00A94647" w:rsidR="00645B38">
        <w:t xml:space="preserve">tanımlamaktadır. </w:t>
      </w:r>
      <w:r w:rsidRPr="00A94647" w:rsidR="00D73FB6">
        <w:t xml:space="preserve">Tablo 2, bir MDR başvurusunun </w:t>
      </w:r>
      <w:r w:rsidRPr="00A94647" w:rsidR="003A3263">
        <w:t xml:space="preserve">alındığı ve yazılı bir anlaşmanın </w:t>
      </w:r>
      <w:r w:rsidRPr="00A94647" w:rsidR="00E01383">
        <w:t xml:space="preserve">yapıldığı</w:t>
      </w:r>
      <w:r w:rsidRPr="00A94647" w:rsidR="003A3263">
        <w:t xml:space="preserve">, ancak NB'nin </w:t>
      </w:r>
      <w:r w:rsidRPr="00A94647" w:rsidR="003A3263">
        <w:t xml:space="preserve">ilgili Direktif kapsamında ilgili cihazların </w:t>
      </w:r>
      <w:r w:rsidRPr="00A94647" w:rsidR="003A3263">
        <w:t xml:space="preserve">uygun </w:t>
      </w:r>
      <w:r w:rsidRPr="00A94647" w:rsidR="00A159B4">
        <w:t xml:space="preserve">gözetim </w:t>
      </w:r>
      <w:r w:rsidRPr="00A94647" w:rsidR="00F92455">
        <w:t xml:space="preserve">sorumluluğunu </w:t>
      </w:r>
      <w:r w:rsidRPr="00A94647" w:rsidR="00F92455">
        <w:t xml:space="preserve">henüz </w:t>
      </w:r>
      <w:r w:rsidRPr="00A94647" w:rsidR="00F92455">
        <w:t xml:space="preserve">almadığı cihazları </w:t>
      </w:r>
      <w:r w:rsidRPr="00A94647" w:rsidR="00D73FB6">
        <w:t xml:space="preserve">tanımlamaktadır.</w:t>
      </w:r>
    </w:p>
    <w:p>
      <w:r w:rsidRPr="00777D39">
        <w:t xml:space="preserve"> 90/385/AET sayılı </w:t>
      </w:r>
      <w:r w:rsidR="0086155E">
        <w:t xml:space="preserve">Direktif (</w:t>
      </w:r>
      <w:r w:rsidRPr="00777D39" w:rsidR="0086155E">
        <w:t xml:space="preserve">AIMDD</w:t>
      </w:r>
      <w:r w:rsidR="0086155E">
        <w:t xml:space="preserve">) veya </w:t>
      </w:r>
      <w:r w:rsidRPr="00777D39">
        <w:t xml:space="preserve">93/42/AET sayılı </w:t>
      </w:r>
      <w:r w:rsidR="0086155E">
        <w:t xml:space="preserve">Direktif (</w:t>
      </w:r>
      <w:r w:rsidRPr="00777D39" w:rsidR="0086155E">
        <w:t xml:space="preserve">MDD</w:t>
      </w:r>
      <w:r w:rsidR="0086155E">
        <w:t xml:space="preserve">) kapsamında </w:t>
      </w:r>
      <w:r w:rsidR="0086155E">
        <w:t xml:space="preserve">düzenlenen ve </w:t>
      </w:r>
      <w:r w:rsidR="00005762">
        <w:t xml:space="preserve">26 Mayıs 2021 </w:t>
      </w:r>
      <w:r w:rsidRPr="00777D39">
        <w:t xml:space="preserve">tarihinden </w:t>
      </w:r>
      <w:r w:rsidR="00657488">
        <w:t xml:space="preserve">sonra ve </w:t>
      </w:r>
      <w:r w:rsidR="001C3F6E">
        <w:t xml:space="preserve">20 Mart 2023 </w:t>
      </w:r>
      <w:r w:rsidRPr="00777D39">
        <w:t xml:space="preserve">tarihinden </w:t>
      </w:r>
      <w:r w:rsidR="001C3F6E">
        <w:t xml:space="preserve">önce geri çekilmeden </w:t>
      </w:r>
      <w:r w:rsidRPr="00777D39">
        <w:t xml:space="preserve">sona eren </w:t>
      </w:r>
      <w:r w:rsidR="0086155E">
        <w:t xml:space="preserve">sertifikalar </w:t>
      </w:r>
      <w:r w:rsidRPr="00777D39">
        <w:br/>
        <w:t xml:space="preserve">kapsamındaki cihazlar söz konusu olduğunda</w:t>
      </w:r>
      <w:r w:rsidR="003E683E">
        <w:t xml:space="preserve">, </w:t>
      </w:r>
      <w:r w:rsidRPr="00777D39">
        <w:t xml:space="preserve">bu mektup </w:t>
      </w:r>
      <w:r w:rsidR="003B73B8">
        <w:t xml:space="preserve">aynı zamanda </w:t>
      </w:r>
      <w:r w:rsidRPr="00777D39">
        <w:t xml:space="preserve">imalatçının </w:t>
      </w:r>
      <w:r w:rsidRPr="00777D39">
        <w:t xml:space="preserve">MDD/AIMDD sertifikasının sona erme tarihi itibariyle </w:t>
      </w:r>
      <w:r w:rsidR="00FF1C14">
        <w:t xml:space="preserve">MDR kapsam</w:t>
      </w:r>
      <w:r w:rsidRPr="00777D39">
        <w:br/>
        <w:t xml:space="preserve">ındaki </w:t>
      </w:r>
      <w:r w:rsidR="00293C69">
        <w:t xml:space="preserve">yazılı </w:t>
      </w:r>
      <w:r w:rsidR="000B2CA9">
        <w:t xml:space="preserve">anlaşmayı </w:t>
      </w:r>
      <w:r w:rsidRPr="00777D39">
        <w:t xml:space="preserve">imzaladığını </w:t>
      </w:r>
      <w:r w:rsidRPr="00777D39">
        <w:t xml:space="preserve">teyit eder</w:t>
      </w:r>
      <w:r w:rsidR="00D07478">
        <w:t xml:space="preserve">; </w:t>
      </w:r>
      <w:r w:rsidRPr="00777D39">
        <w:t xml:space="preserve">veya </w:t>
      </w:r>
      <w:r w:rsidRPr="00777D39">
        <w:lastRenderedPageBreak/>
        <w:t xml:space="preserve">bir Üye Devletin yetkili makamının </w:t>
      </w:r>
      <w:r w:rsidR="004121C2">
        <w:t xml:space="preserve">ilgili cihazlar için </w:t>
      </w:r>
      <w:r w:rsidRPr="001B2416" w:rsidR="00665F71">
        <w:t xml:space="preserve">20</w:t>
      </w:r>
      <w:r w:rsidRPr="003B73B8" w:rsidR="00665F71">
        <w:rPr>
          <w:vertAlign w:val="superscript"/>
        </w:rPr>
        <w:t xml:space="preserve"> </w:t>
      </w:r>
      <w:r w:rsidRPr="001B2416" w:rsidR="00796835">
        <w:t xml:space="preserve"> Mart 2023 tarihine kadar </w:t>
      </w:r>
      <w:r w:rsidR="004F4FDD">
        <w:t xml:space="preserve">sırasıyla </w:t>
      </w:r>
      <w:r w:rsidRPr="00777D39">
        <w:t xml:space="preserve">MDR Madde 59(1) veya MDR Madde 97(1) uyarınca geçerli uygunluk değerlendirme prosedüründen bir </w:t>
      </w:r>
      <w:r w:rsidRPr="00777D39">
        <w:lastRenderedPageBreak/>
        <w:t xml:space="preserve">derogasyon </w:t>
      </w:r>
      <w:r w:rsidR="004F4FDD">
        <w:t xml:space="preserve">veya </w:t>
      </w:r>
      <w:r w:rsidR="00D07478">
        <w:t xml:space="preserve">muafiyet </w:t>
      </w:r>
      <w:r w:rsidRPr="00777D39">
        <w:lastRenderedPageBreak/>
        <w:t xml:space="preserve">verdiğine dair kanıt </w:t>
      </w:r>
      <w:r w:rsidRPr="00777D39">
        <w:t xml:space="preserve">sağlamıştır.</w:t>
      </w:r>
    </w:p>
    <w:p w:rsidR="004F4FDD" w:rsidP="003B73B8" w:rsidRDefault="004F4FDD" w14:paraId="79FCDC9E" w14:textId="77777777"/>
    <w:p>
      <w:r w:rsidRPr="00777D39" w:rsidR="00CC313E">
        <w:t xml:space="preserve">Üreticinin </w:t>
      </w:r>
      <w:r w:rsidR="00DB135A">
        <w:t xml:space="preserve">MDR </w:t>
      </w:r>
      <w:r w:rsidR="00DB135A">
        <w:t xml:space="preserve">Madde 120.</w:t>
      </w:r>
      <w:r w:rsidR="009E4D7D">
        <w:t xml:space="preserve">3c'de (</w:t>
      </w:r>
      <w:r w:rsidR="0041383F">
        <w:t xml:space="preserve">2023/607 </w:t>
      </w:r>
      <w:r w:rsidR="009F71DE">
        <w:t xml:space="preserve">(</w:t>
      </w:r>
      <w:r w:rsidR="00DB135A">
        <w:t xml:space="preserve">AB</w:t>
      </w:r>
      <w:r w:rsidR="009F71DE">
        <w:t xml:space="preserve">) </w:t>
      </w:r>
      <w:r w:rsidR="00DB135A">
        <w:t xml:space="preserve">ile değiştirildiği </w:t>
      </w:r>
      <w:r w:rsidR="005D5804">
        <w:t xml:space="preserve">şekliyle</w:t>
      </w:r>
      <w:r w:rsidR="00DB135A">
        <w:t xml:space="preserve">) </w:t>
      </w:r>
      <w:r w:rsidRPr="00777D39" w:rsidR="00CC313E">
        <w:t xml:space="preserve">belirtilen </w:t>
      </w:r>
      <w:r w:rsidRPr="00777D39" w:rsidR="00CC313E">
        <w:t xml:space="preserve">diğer </w:t>
      </w:r>
      <w:r w:rsidR="001E15CD">
        <w:t xml:space="preserve">koşullara </w:t>
      </w:r>
      <w:r w:rsidR="00DB135A">
        <w:t xml:space="preserve">uymaya </w:t>
      </w:r>
      <w:r w:rsidR="005D5804">
        <w:t xml:space="preserve">devam etmesine </w:t>
      </w:r>
      <w:r w:rsidR="00DC4AE3">
        <w:t xml:space="preserve">bağlı olarak</w:t>
      </w:r>
      <w:r w:rsidR="00F60480">
        <w:t xml:space="preserve">, </w:t>
      </w:r>
      <w:r>
        <w:t xml:space="preserve">bu mektup kapsamındaki cihazlar için geçerli </w:t>
      </w:r>
      <w:r>
        <w:t xml:space="preserve">olan </w:t>
      </w:r>
      <w:r w:rsidR="00E9325E">
        <w:t xml:space="preserve">geçiş zaman çizelgeleri </w:t>
      </w:r>
      <w:r w:rsidR="00E50ED9">
        <w:t xml:space="preserve">aşağıda gösterilmiştir</w:t>
      </w:r>
      <w:r w:rsidR="00F60480">
        <w:t xml:space="preserve">:</w:t>
      </w:r>
    </w:p>
    <w:p>
      <w:pPr>
        <w:pStyle w:val="ListParagraph"/>
        <w:numPr>
          <w:ilvl w:val="0"/>
          <w:numId w:val="3"/>
        </w:numPr>
      </w:pPr>
      <w:r>
        <w:t xml:space="preserve">26 Mayıs 2026 Sınıf III ısmarlama implante edilebilir cihazlar için </w:t>
      </w:r>
    </w:p>
    <w:p>
      <w:pPr>
        <w:pStyle w:val="ListParagraph"/>
        <w:numPr>
          <w:ilvl w:val="0"/>
          <w:numId w:val="3"/>
        </w:numPr>
      </w:pPr>
      <w:r>
        <w:t xml:space="preserve">31 Aralık 2027 Sınıf III cihazlar ve Sınıf IIb implante edilebilir cihazlar için </w:t>
      </w:r>
      <w:r w:rsidR="00AF0E95">
        <w:t xml:space="preserve">İyi kurulmuş teknolojiler (WET </w:t>
      </w:r>
      <w:r w:rsidR="00952DAD">
        <w:t xml:space="preserve">- dikişler, </w:t>
      </w:r>
      <w:r w:rsidRPr="00E56AFA">
        <w:t xml:space="preserve">zımbalar, diş dolguları, diş telleri, diş kronları, vidalar, kamalar, plakalar, teller, pimler, klipsler ve konektörler</w:t>
      </w:r>
      <w:r w:rsidR="00952DAD">
        <w:t xml:space="preserve">) </w:t>
      </w:r>
      <w:r>
        <w:t xml:space="preserve">hariç</w:t>
      </w:r>
    </w:p>
    <w:p>
      <w:pPr>
        <w:pStyle w:val="ListParagraph"/>
        <w:numPr>
          <w:ilvl w:val="0"/>
          <w:numId w:val="3"/>
        </w:numPr>
      </w:pPr>
      <w:r>
        <w:t xml:space="preserve">31 Aralık 2028 diğer Sınıf </w:t>
      </w:r>
      <w:r>
        <w:t xml:space="preserve">IIb </w:t>
      </w:r>
      <w:r>
        <w:t xml:space="preserve">cihazlar, Sınıf </w:t>
      </w:r>
      <w:r>
        <w:t xml:space="preserve">IIa, </w:t>
      </w:r>
      <w:r>
        <w:t xml:space="preserve">Sınıf I steril durumda piyasaya sürülen veya bir ölçüm fonksiyonuna sahip cihazlar </w:t>
      </w:r>
      <w:r>
        <w:t xml:space="preserve">için</w:t>
      </w:r>
    </w:p>
    <w:p>
      <w:pPr>
        <w:pStyle w:val="ListParagraph"/>
        <w:numPr>
          <w:ilvl w:val="0"/>
          <w:numId w:val="3"/>
        </w:numPr>
      </w:pPr>
      <w:r>
        <w:t xml:space="preserve">31 Aralık 2028 </w:t>
      </w:r>
      <w:r>
        <w:t xml:space="preserve">MDD kapsamında </w:t>
      </w:r>
      <w:r w:rsidRPr="004477EA">
        <w:t xml:space="preserve">bir onaylanmış kuruluşun katılımını </w:t>
      </w:r>
      <w:r>
        <w:t xml:space="preserve">gerektirmeyen </w:t>
      </w:r>
      <w:r>
        <w:t xml:space="preserve">ancak MDR kapsamında bunu </w:t>
      </w:r>
      <w:r>
        <w:t xml:space="preserve">gerektiren </w:t>
      </w:r>
      <w:r w:rsidRPr="004477EA">
        <w:t xml:space="preserve">cihazlar</w:t>
      </w:r>
      <w:r>
        <w:t xml:space="preserve"> için </w:t>
      </w:r>
      <w:r>
        <w:t xml:space="preserve">(örneğin, </w:t>
      </w:r>
      <w:r w:rsidRPr="00BF5469">
        <w:t xml:space="preserve">yeniden kullanılabilir cerrahi aletler olarak nitelendirilen </w:t>
      </w:r>
      <w:r>
        <w:t xml:space="preserve">sınıf I </w:t>
      </w:r>
      <w:r w:rsidRPr="00BF5469">
        <w:t xml:space="preserve">cihazlar</w:t>
      </w:r>
      <w:r>
        <w:t xml:space="preserve">)</w:t>
      </w:r>
    </w:p>
    <w:p w:rsidR="00CC313E" w:rsidP="00CC313E" w:rsidRDefault="00CC313E" w14:paraId="5BE757E7" w14:textId="77777777"/>
    <w:p>
      <w:r w:rsidR="000A52B8">
        <w:t xml:space="preserve">Onaylanmış Kuruluş </w:t>
      </w:r>
      <w:r>
        <w:t xml:space="preserve">adına</w:t>
      </w:r>
      <w:r w:rsidRPr="00777D39" w:rsidR="00F14593">
        <w:t xml:space="preserve">,</w:t>
      </w:r>
    </w:p>
    <w:p>
      <w:r w:rsidRPr="00777D39">
        <w:rPr>
          <w:highlight w:val="yellow"/>
        </w:rPr>
        <w:t xml:space="preserve">&lt;NB imza yetkilisi&gt; </w:t>
      </w:r>
      <w:r w:rsidRPr="00777D39">
        <w:rPr>
          <w:highlight w:val="yellow"/>
        </w:rPr>
        <w:br/>
        <w:t xml:space="preserve">&lt;NB imza yetkilisi tanımı&gt;</w:t>
      </w:r>
      <w:r>
        <w:br/>
      </w:r>
    </w:p>
    <w:p w:rsidR="00F14593" w:rsidP="00F14593" w:rsidRDefault="00F14593" w14:paraId="5DEE8776" w14:textId="3942AC3E">
      <w:pPr>
        <w:rPr>
          <w:color w:val="FF0000"/>
          <w:lang w:val="en-US"/>
        </w:rPr>
      </w:pPr>
    </w:p>
    <w:p w:rsidR="000A52B8" w:rsidP="00F14593" w:rsidRDefault="000A52B8" w14:paraId="3B732F9A" w14:textId="77777777">
      <w:pPr>
        <w:rPr>
          <w:b/>
          <w:bCs/>
          <w:lang w:val="en-US"/>
        </w:rPr>
      </w:pPr>
    </w:p>
    <w:p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Tablo 1: </w:t>
      </w:r>
      <w:r w:rsidRPr="00AE31C5" w:rsidR="00D454ED">
        <w:rPr>
          <w:b/>
          <w:bCs/>
          <w:lang w:val="en-US"/>
        </w:rPr>
        <w:t xml:space="preserve">Bu mektup kapsamına giren </w:t>
      </w:r>
      <w:r w:rsidRPr="00E74C11" w:rsidR="009521C5">
        <w:rPr>
          <w:b/>
          <w:bCs/>
          <w:lang w:val="en-US"/>
        </w:rPr>
        <w:t xml:space="preserve">ve NB'nin </w:t>
      </w:r>
      <w:r w:rsidRPr="00E74C11" w:rsidR="00EE5D8E">
        <w:rPr>
          <w:b/>
          <w:bCs/>
          <w:lang w:val="en-US"/>
        </w:rPr>
        <w:t xml:space="preserve">ilgili Direktif kapsamında ilgili </w:t>
      </w:r>
      <w:r w:rsidRPr="00E74C11" w:rsidR="005C33CB">
        <w:rPr>
          <w:b/>
          <w:bCs/>
          <w:lang w:val="en-US"/>
        </w:rPr>
        <w:t xml:space="preserve">cihazların </w:t>
      </w:r>
      <w:r w:rsidRPr="00E74C11" w:rsidR="009521C5">
        <w:rPr>
          <w:b/>
          <w:bCs/>
          <w:lang w:val="en-US"/>
        </w:rPr>
        <w:t xml:space="preserve">uygun </w:t>
      </w:r>
      <w:r w:rsidRPr="00E74C11" w:rsidR="00EE5D8E">
        <w:rPr>
          <w:b/>
          <w:bCs/>
          <w:lang w:val="en-US"/>
        </w:rPr>
        <w:t xml:space="preserve">gözetiminden</w:t>
      </w:r>
      <w:r w:rsidRPr="00E74C11" w:rsidR="009521C5">
        <w:rPr>
          <w:b/>
          <w:bCs/>
          <w:lang w:val="en-US"/>
        </w:rPr>
        <w:t xml:space="preserve"> de sorumlu olduğu cihazlar</w:t>
      </w:r>
      <w:r w:rsidRPr="00E74C11" w:rsidR="00D454ED">
        <w:rPr>
          <w:b/>
          <w:bCs/>
          <w:lang w:val="en-US"/>
        </w:rPr>
        <w:t xml:space="preserve">:</w:t>
      </w:r>
    </w:p>
    <w:tbl>
      <w:tblPr>
        <w:tblStyle w:val="PlainTable1"/>
        <w:tblW w:w="5000" w:type="pct"/>
        <w:tblLook w:val="04a0"/>
      </w:tblPr>
      <w:tblGrid>
        <w:gridCol w:w="2125"/>
        <w:gridCol w:w="2277"/>
        <w:gridCol w:w="2340"/>
        <w:gridCol w:w="2274"/>
      </w:tblGrid>
      <w:tr w:rsidRPr="004A1CFA" w:rsidR="005D2CA2" w:rsidTr="00DE222B" w14:paraId="0F1D22F4" w14:textId="77777777">
        <w:trPr>
          <w:cnfStyle w:val="100000000000"/>
          <w:tblHeader/>
        </w:trPr>
        <w:tc>
          <w:tcPr>
            <w:cnfStyle w:val="001000000000"/>
            <w:tcW w:w="0" w:type="pct"/>
          </w:tcPr>
          <w:p>
            <w:pPr>
              <w:rPr>
                <w:b w:val="0"/>
                <w:bCs w:val="0"/>
                <w:sz w:val="18"/>
                <w:szCs w:val="18"/>
              </w:rPr>
            </w:pPr>
            <w:r w:rsidRPr="007B57A7">
              <w:rPr>
                <w:sz w:val="18"/>
                <w:szCs w:val="18"/>
              </w:rPr>
              <w:t xml:space="preserve">Cihaz adı </w:t>
            </w:r>
            <w:r w:rsidR="00711259">
              <w:rPr>
                <w:sz w:val="18"/>
                <w:szCs w:val="18"/>
              </w:rPr>
              <w:t xml:space="preserve">veya </w:t>
            </w:r>
            <w:r w:rsidRPr="007B57A7">
              <w:rPr>
                <w:sz w:val="18"/>
                <w:szCs w:val="18"/>
              </w:rPr>
              <w:t xml:space="preserve">Temel UDI-DI (MDR uygulaması altında)</w:t>
            </w:r>
          </w:p>
        </w:tc>
        <w:tc>
          <w:tcPr>
            <w:tcW w:w="0" w:type="pct"/>
          </w:tcPr>
          <w:p>
            <w:pPr>
              <w:cnfStyle w:val="10000000000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MDR </w:t>
            </w:r>
            <w:r w:rsidRPr="007B57A7" w:rsidR="005D2CA2">
              <w:rPr>
                <w:sz w:val="18"/>
                <w:szCs w:val="18"/>
              </w:rPr>
              <w:t xml:space="preserve">Cihaz sınıflandırması </w:t>
            </w:r>
            <w:r w:rsidRPr="00E74C11" w:rsidR="00EF7016">
              <w:rPr>
                <w:sz w:val="18"/>
                <w:szCs w:val="18"/>
              </w:rPr>
              <w:t xml:space="preserve">(</w:t>
            </w:r>
            <w:r w:rsidRPr="00E74C11" w:rsidR="008C0338">
              <w:rPr>
                <w:sz w:val="18"/>
                <w:szCs w:val="18"/>
              </w:rPr>
              <w:t xml:space="preserve">üretici tarafından önerildiği ve </w:t>
            </w:r>
            <w:r w:rsidRPr="00E74C11" w:rsidR="003F2546">
              <w:rPr>
                <w:sz w:val="18"/>
                <w:szCs w:val="18"/>
              </w:rPr>
              <w:t xml:space="preserve">ön başvuru aşamasında doğrulandığı </w:t>
            </w:r>
            <w:r w:rsidRPr="00E74C11" w:rsidR="003F2546">
              <w:rPr>
                <w:sz w:val="18"/>
                <w:szCs w:val="18"/>
              </w:rPr>
              <w:t xml:space="preserve">gibi</w:t>
            </w:r>
            <w:r w:rsidRPr="00E74C11" w:rsidR="00EF7016">
              <w:rPr>
                <w:sz w:val="18"/>
                <w:szCs w:val="18"/>
              </w:rPr>
              <w:t xml:space="preserve">)</w:t>
            </w:r>
          </w:p>
        </w:tc>
        <w:tc>
          <w:tcPr>
            <w:tcW w:w="0" w:type="pct"/>
          </w:tcPr>
          <w:p>
            <w:pPr>
              <w:cnfStyle w:val="100000000000"/>
              <w:rPr>
                <w:b w:val="0"/>
                <w:bCs w:val="0"/>
                <w:sz w:val="18"/>
                <w:szCs w:val="18"/>
              </w:rPr>
            </w:pPr>
            <w:r w:rsidR="005F0459">
              <w:rPr>
                <w:sz w:val="18"/>
                <w:szCs w:val="18"/>
              </w:rPr>
              <w:t xml:space="preserve">MDR cihazı </w:t>
            </w:r>
            <w:r w:rsidRPr="007B57A7" w:rsidR="005D2CA2">
              <w:rPr>
                <w:sz w:val="18"/>
                <w:szCs w:val="18"/>
              </w:rPr>
              <w:t xml:space="preserve">ikame </w:t>
            </w:r>
            <w:r w:rsidR="00E017DF">
              <w:rPr>
                <w:sz w:val="18"/>
                <w:szCs w:val="18"/>
              </w:rPr>
              <w:t xml:space="preserve">bir cihaz </w:t>
            </w:r>
            <w:r w:rsidR="00B35567">
              <w:rPr>
                <w:sz w:val="18"/>
                <w:szCs w:val="18"/>
              </w:rPr>
              <w:t xml:space="preserve">ise, </w:t>
            </w:r>
            <w:r w:rsidRPr="007B57A7" w:rsidR="005D2CA2">
              <w:rPr>
                <w:sz w:val="18"/>
                <w:szCs w:val="18"/>
              </w:rPr>
              <w:t xml:space="preserve">ilgili </w:t>
            </w:r>
            <w:r w:rsidR="00DA2045">
              <w:rPr>
                <w:sz w:val="18"/>
                <w:szCs w:val="18"/>
              </w:rPr>
              <w:t xml:space="preserve">MDD/AIMDD </w:t>
            </w:r>
            <w:r w:rsidR="007420D5">
              <w:rPr>
                <w:sz w:val="18"/>
                <w:szCs w:val="18"/>
              </w:rPr>
              <w:t xml:space="preserve">cihazının </w:t>
            </w:r>
            <w:r w:rsidR="007420D5">
              <w:rPr>
                <w:sz w:val="18"/>
                <w:szCs w:val="18"/>
              </w:rPr>
              <w:t xml:space="preserve">tanımlanması </w:t>
            </w:r>
          </w:p>
        </w:tc>
        <w:tc>
          <w:tcPr>
            <w:tcW w:w="0" w:type="pct"/>
          </w:tcPr>
          <w:p>
            <w:pPr>
              <w:cnfStyle w:val="100000000000"/>
              <w:rPr>
                <w:b w:val="0"/>
                <w:bCs w:val="0"/>
                <w:sz w:val="18"/>
                <w:szCs w:val="18"/>
              </w:rPr>
            </w:pPr>
            <w:r w:rsidRPr="007B57A7">
              <w:rPr>
                <w:sz w:val="18"/>
                <w:szCs w:val="18"/>
              </w:rPr>
              <w:t xml:space="preserve">MDR başvurusu kapsamındaki cihazların MDD/AIMDD Sertifika Referans(lar)ı </w:t>
            </w:r>
            <w:r w:rsidR="00E91094">
              <w:rPr>
                <w:sz w:val="18"/>
                <w:szCs w:val="18"/>
              </w:rPr>
              <w:t xml:space="preserve">ve NB Tanımlaması</w:t>
            </w:r>
          </w:p>
        </w:tc>
      </w:tr>
      <w:tr w:rsidRPr="004A1CFA" w:rsidR="005D2CA2" w:rsidTr="007914BA" w14:paraId="423AD1B5" w14:textId="77777777">
        <w:trPr>
          <w:cnfStyle w:val="000000100000"/>
        </w:trPr>
        <w:tc>
          <w:tcPr>
            <w:cnfStyle w:val="001000000000"/>
            <w:tcW w:w="0" w:type="pct"/>
          </w:tcPr>
          <w:p>
            <w:pPr>
              <w:rPr>
                <w:sz w:val="18"/>
                <w:szCs w:val="18"/>
              </w:rPr>
            </w:pPr>
            <w:r w:rsidRPr="00E74C11">
              <w:rPr>
                <w:sz w:val="18"/>
                <w:szCs w:val="18"/>
                <w:highlight w:val="yellow"/>
              </w:rPr>
              <w:t xml:space="preserve">Cihaz 1</w:t>
            </w:r>
          </w:p>
        </w:tc>
        <w:tc>
          <w:tcPr>
            <w:tcW w:w="0" w:type="pct"/>
          </w:tcPr>
          <w:p>
            <w:pPr>
              <w:cnfStyle w:val="000000100000"/>
              <w:rPr>
                <w:sz w:val="18"/>
                <w:szCs w:val="18"/>
                <w:highlight w:val="yellow"/>
              </w:rPr>
            </w:pPr>
            <w:r w:rsidRPr="004A1CFA">
              <w:rPr>
                <w:sz w:val="18"/>
                <w:szCs w:val="18"/>
                <w:highlight w:val="yellow"/>
              </w:rPr>
              <w:t xml:space="preserve">Sınıf III </w:t>
            </w:r>
          </w:p>
          <w:p>
            <w:pPr>
              <w:cnfStyle w:val="000000100000"/>
              <w:rPr>
                <w:sz w:val="18"/>
                <w:szCs w:val="18"/>
                <w:highlight w:val="yellow"/>
              </w:rPr>
            </w:pPr>
            <w:r w:rsidRPr="00AD6652">
              <w:rPr>
                <w:sz w:val="18"/>
                <w:szCs w:val="18"/>
                <w:highlight w:val="yellow"/>
              </w:rPr>
              <w:t xml:space="preserve">Sınıf IIb implante edilebilir </w:t>
            </w:r>
            <w:r w:rsidR="00EF588C">
              <w:rPr>
                <w:sz w:val="18"/>
                <w:szCs w:val="18"/>
                <w:highlight w:val="yellow"/>
              </w:rPr>
              <w:t xml:space="preserve">WET olmayan cihaz</w:t>
            </w:r>
          </w:p>
          <w:p>
            <w:pPr>
              <w:cnfStyle w:val="000000100000"/>
              <w:rPr>
                <w:sz w:val="18"/>
                <w:szCs w:val="18"/>
                <w:highlight w:val="yellow"/>
              </w:rPr>
            </w:pPr>
            <w:r w:rsidR="005C198E">
              <w:rPr>
                <w:sz w:val="18"/>
                <w:szCs w:val="18"/>
                <w:highlight w:val="yellow"/>
              </w:rPr>
              <w:t xml:space="preserve">Sınıf IIb implante edilebilir WET olmayanlar </w:t>
            </w:r>
            <w:r w:rsidRPr="004A1CFA">
              <w:rPr>
                <w:sz w:val="18"/>
                <w:szCs w:val="18"/>
                <w:highlight w:val="yellow"/>
              </w:rPr>
              <w:t xml:space="preserve">hariç Sınıf IIb </w:t>
            </w:r>
          </w:p>
          <w:p>
            <w:pPr>
              <w:cnfStyle w:val="000000100000"/>
              <w:rPr>
                <w:sz w:val="18"/>
                <w:szCs w:val="18"/>
                <w:highlight w:val="yellow"/>
              </w:rPr>
            </w:pPr>
            <w:r w:rsidRPr="004A1CFA">
              <w:rPr>
                <w:sz w:val="18"/>
                <w:szCs w:val="18"/>
                <w:highlight w:val="yellow"/>
              </w:rPr>
              <w:t xml:space="preserve">Sınıf IIa</w:t>
            </w:r>
          </w:p>
          <w:p>
            <w:pPr>
              <w:cnfStyle w:val="000000100000"/>
              <w:rPr>
                <w:sz w:val="18"/>
                <w:szCs w:val="18"/>
                <w:highlight w:val="yellow"/>
              </w:rPr>
            </w:pPr>
            <w:r w:rsidRPr="004A1CFA">
              <w:rPr>
                <w:sz w:val="18"/>
                <w:szCs w:val="18"/>
                <w:highlight w:val="yellow"/>
              </w:rPr>
              <w:t xml:space="preserve">Steril durumda piyasaya sürülen Sınıf I cihazlar</w:t>
            </w:r>
          </w:p>
          <w:p>
            <w:pPr>
              <w:cnfStyle w:val="000000100000"/>
              <w:rPr>
                <w:sz w:val="18"/>
                <w:szCs w:val="18"/>
                <w:highlight w:val="yellow"/>
              </w:rPr>
            </w:pPr>
            <w:r w:rsidRPr="004A1CFA">
              <w:rPr>
                <w:sz w:val="18"/>
                <w:szCs w:val="18"/>
                <w:highlight w:val="yellow"/>
              </w:rPr>
              <w:t xml:space="preserve">Ölçüm fonksiyonuna sahip Sınıf I cihazlar</w:t>
            </w:r>
          </w:p>
          <w:p>
            <w:pPr>
              <w:cnfStyle w:val="000000100000"/>
              <w:rPr>
                <w:sz w:val="18"/>
                <w:szCs w:val="18"/>
                <w:highlight w:val="yellow"/>
              </w:rPr>
            </w:pPr>
            <w:r w:rsidRPr="004A1CFA">
              <w:rPr>
                <w:sz w:val="18"/>
                <w:szCs w:val="18"/>
                <w:highlight w:val="yellow"/>
              </w:rPr>
              <w:lastRenderedPageBreak/>
              <w:t xml:space="preserve">Yeniden kullanılabilir cerrahi alet olarak nitelendirilen Sınıf I cihazlar </w:t>
            </w:r>
          </w:p>
          <w:p>
            <w:pPr>
              <w:cnfStyle w:val="00000010000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 xml:space="preserve">Sınıf III implante edilebilir ısmarlama cihaz</w:t>
            </w:r>
          </w:p>
        </w:tc>
        <w:tc>
          <w:tcPr>
            <w:tcW w:w="0" w:type="pct"/>
          </w:tcPr>
          <w:p>
            <w:pPr>
              <w:cnfStyle w:val="000000100000"/>
              <w:rPr>
                <w:sz w:val="18"/>
                <w:szCs w:val="18"/>
              </w:rPr>
            </w:pPr>
            <w:r w:rsidRPr="00084507">
              <w:rPr>
                <w:sz w:val="18"/>
                <w:szCs w:val="18"/>
                <w:highlight w:val="yellow"/>
              </w:rPr>
              <w:lastRenderedPageBreak/>
              <w:t xml:space="preserve">N/A veya </w:t>
            </w:r>
            <w:r w:rsidRPr="00084507">
              <w:rPr>
                <w:sz w:val="18"/>
                <w:szCs w:val="18"/>
                <w:highlight w:val="yellow"/>
              </w:rPr>
              <w:t xml:space="preserve">MDD/AIMDD kapsamında </w:t>
            </w:r>
            <w:r w:rsidR="00CD0712">
              <w:rPr>
                <w:sz w:val="18"/>
                <w:szCs w:val="18"/>
                <w:highlight w:val="yellow"/>
              </w:rPr>
              <w:t xml:space="preserve">ilgili </w:t>
            </w:r>
            <w:r w:rsidRPr="00084507">
              <w:rPr>
                <w:sz w:val="18"/>
                <w:szCs w:val="18"/>
                <w:highlight w:val="yellow"/>
              </w:rPr>
              <w:t xml:space="preserve">cihazın </w:t>
            </w:r>
            <w:r w:rsidRPr="00084507">
              <w:rPr>
                <w:sz w:val="18"/>
                <w:szCs w:val="18"/>
                <w:highlight w:val="yellow"/>
              </w:rPr>
              <w:lastRenderedPageBreak/>
              <w:t xml:space="preserve">tanımlanması</w:t>
            </w:r>
          </w:p>
        </w:tc>
        <w:tc>
          <w:tcPr>
            <w:tcW w:w="0" w:type="pct"/>
          </w:tcPr>
          <w:p>
            <w:pPr>
              <w:cnfStyle w:val="000000100000"/>
              <w:rPr>
                <w:sz w:val="18"/>
                <w:szCs w:val="18"/>
                <w:highlight w:val="yellow"/>
              </w:rPr>
            </w:pPr>
            <w:r w:rsidRPr="004A1CFA">
              <w:rPr>
                <w:sz w:val="18"/>
                <w:szCs w:val="18"/>
                <w:highlight w:val="yellow"/>
              </w:rPr>
              <w:t xml:space="preserve">Sertifika #1; </w:t>
            </w:r>
            <w:r w:rsidR="0046614A">
              <w:rPr>
                <w:sz w:val="18"/>
                <w:szCs w:val="18"/>
                <w:highlight w:val="yellow"/>
              </w:rPr>
              <w:t xml:space="preserve">NB# </w:t>
            </w:r>
            <w:r w:rsidRPr="004A1CFA">
              <w:rPr>
                <w:sz w:val="18"/>
                <w:szCs w:val="18"/>
                <w:highlight w:val="yellow"/>
              </w:rPr>
              <w:t xml:space="preserve">Sertifika #2; </w:t>
            </w:r>
            <w:r w:rsidR="00153896">
              <w:rPr>
                <w:sz w:val="18"/>
                <w:szCs w:val="18"/>
                <w:highlight w:val="yellow"/>
              </w:rPr>
              <w:t xml:space="preserve">NB #</w:t>
            </w:r>
          </w:p>
          <w:p>
            <w:pPr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 xml:space="preserve">veya</w:t>
            </w:r>
            <w:r w:rsidRPr="004A1CFA" w:rsidR="005D2CA2">
              <w:rPr>
                <w:sz w:val="18"/>
                <w:szCs w:val="18"/>
                <w:highlight w:val="yellow"/>
              </w:rPr>
              <w:br/>
            </w:r>
            <w:r w:rsidRPr="006F389C" w:rsidR="006F389C">
              <w:rPr>
                <w:sz w:val="18"/>
                <w:szCs w:val="18"/>
                <w:highlight w:val="yellow"/>
              </w:rPr>
              <w:t xml:space="preserve">N/A </w:t>
            </w:r>
            <w:r w:rsidR="006F389C">
              <w:rPr>
                <w:sz w:val="18"/>
                <w:szCs w:val="18"/>
                <w:highlight w:val="yellow"/>
              </w:rPr>
              <w:t xml:space="preserve">- </w:t>
            </w:r>
            <w:r w:rsidRPr="006F389C" w:rsidR="006F389C">
              <w:rPr>
                <w:sz w:val="18"/>
                <w:szCs w:val="18"/>
                <w:highlight w:val="yellow"/>
              </w:rPr>
              <w:t xml:space="preserve">Cihaz, </w:t>
            </w:r>
            <w:r w:rsidRPr="00C241ED" w:rsidR="00C241ED">
              <w:rPr>
                <w:sz w:val="18"/>
                <w:szCs w:val="18"/>
                <w:highlight w:val="yellow"/>
              </w:rPr>
              <w:t xml:space="preserve">Direktifler </w:t>
            </w:r>
            <w:r w:rsidRPr="00C241ED" w:rsidR="006F389C">
              <w:rPr>
                <w:sz w:val="18"/>
                <w:szCs w:val="18"/>
                <w:highlight w:val="yellow"/>
              </w:rPr>
              <w:t xml:space="preserve">kapsamında </w:t>
            </w:r>
            <w:r w:rsidRPr="006F389C" w:rsidR="006F389C">
              <w:rPr>
                <w:sz w:val="18"/>
                <w:szCs w:val="18"/>
                <w:highlight w:val="yellow"/>
              </w:rPr>
              <w:t xml:space="preserve">bir Onaylanmış Kuruluş sertifikası gerektirmemiştir</w:t>
            </w:r>
          </w:p>
        </w:tc>
      </w:tr>
      <w:tr w:rsidRPr="004A1CFA" w:rsidR="0046614A" w:rsidTr="007914BA" w14:paraId="74AB268B" w14:textId="77777777">
        <w:tc>
          <w:tcPr>
            <w:cnfStyle w:val="001000000000"/>
            <w:tcW w:w="0" w:type="pct"/>
          </w:tcPr>
          <w:p>
            <w:pPr>
              <w:rPr>
                <w:sz w:val="18"/>
                <w:szCs w:val="18"/>
              </w:rPr>
            </w:pPr>
            <w:r w:rsidRPr="00E74C11">
              <w:rPr>
                <w:sz w:val="18"/>
                <w:szCs w:val="18"/>
                <w:highlight w:val="yellow"/>
              </w:rPr>
              <w:t xml:space="preserve">Cihaz 2</w:t>
            </w:r>
          </w:p>
        </w:tc>
        <w:tc>
          <w:tcPr>
            <w:tcW w:w="0" w:type="pct"/>
          </w:tcPr>
          <w:p>
            <w:pPr>
              <w:cnfStyle w:val="000000000000"/>
              <w:rPr>
                <w:sz w:val="18"/>
                <w:szCs w:val="18"/>
                <w:highlight w:val="yellow"/>
              </w:rPr>
            </w:pPr>
            <w:r w:rsidRPr="004A1CFA">
              <w:rPr>
                <w:sz w:val="18"/>
                <w:szCs w:val="18"/>
                <w:highlight w:val="yellow"/>
              </w:rPr>
              <w:t xml:space="preserve">Sınıf III </w:t>
            </w:r>
          </w:p>
          <w:p>
            <w:pPr>
              <w:cnfStyle w:val="000000000000"/>
              <w:rPr>
                <w:sz w:val="18"/>
                <w:szCs w:val="18"/>
                <w:highlight w:val="yellow"/>
              </w:rPr>
            </w:pPr>
            <w:r w:rsidRPr="00AD6652">
              <w:rPr>
                <w:sz w:val="18"/>
                <w:szCs w:val="18"/>
                <w:highlight w:val="yellow"/>
              </w:rPr>
              <w:t xml:space="preserve">Sınıf IIb implante edilebilir </w:t>
            </w:r>
            <w:r>
              <w:rPr>
                <w:sz w:val="18"/>
                <w:szCs w:val="18"/>
                <w:highlight w:val="yellow"/>
              </w:rPr>
              <w:t xml:space="preserve">WET olmayan cihaz</w:t>
            </w:r>
          </w:p>
          <w:p>
            <w:pPr>
              <w:cnfStyle w:val="00000000000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 xml:space="preserve">Sınıf IIb implante edilebilir WET olmayanlar </w:t>
            </w:r>
            <w:r w:rsidRPr="004A1CFA">
              <w:rPr>
                <w:sz w:val="18"/>
                <w:szCs w:val="18"/>
                <w:highlight w:val="yellow"/>
              </w:rPr>
              <w:t xml:space="preserve">hariç Sınıf IIb </w:t>
            </w:r>
          </w:p>
          <w:p>
            <w:pPr>
              <w:cnfStyle w:val="000000000000"/>
              <w:rPr>
                <w:sz w:val="18"/>
                <w:szCs w:val="18"/>
                <w:highlight w:val="yellow"/>
              </w:rPr>
            </w:pPr>
            <w:r w:rsidRPr="004A1CFA">
              <w:rPr>
                <w:sz w:val="18"/>
                <w:szCs w:val="18"/>
                <w:highlight w:val="yellow"/>
              </w:rPr>
              <w:t xml:space="preserve">Sınıf IIa</w:t>
            </w:r>
          </w:p>
          <w:p>
            <w:pPr>
              <w:cnfStyle w:val="000000000000"/>
              <w:rPr>
                <w:sz w:val="18"/>
                <w:szCs w:val="18"/>
                <w:highlight w:val="yellow"/>
              </w:rPr>
            </w:pPr>
            <w:r w:rsidRPr="004A1CFA">
              <w:rPr>
                <w:sz w:val="18"/>
                <w:szCs w:val="18"/>
                <w:highlight w:val="yellow"/>
              </w:rPr>
              <w:t xml:space="preserve">Steril durumda piyasaya sürülen Sınıf I cihazlar</w:t>
            </w:r>
          </w:p>
          <w:p>
            <w:pPr>
              <w:cnfStyle w:val="000000000000"/>
              <w:rPr>
                <w:sz w:val="18"/>
                <w:szCs w:val="18"/>
                <w:highlight w:val="yellow"/>
              </w:rPr>
            </w:pPr>
            <w:r w:rsidRPr="004A1CFA">
              <w:rPr>
                <w:sz w:val="18"/>
                <w:szCs w:val="18"/>
                <w:highlight w:val="yellow"/>
              </w:rPr>
              <w:t xml:space="preserve">Ölçüm fonksiyonuna sahip Sınıf I cihazlar</w:t>
            </w:r>
          </w:p>
          <w:p>
            <w:pPr>
              <w:cnfStyle w:val="000000000000"/>
              <w:rPr>
                <w:sz w:val="18"/>
                <w:szCs w:val="18"/>
                <w:highlight w:val="yellow"/>
              </w:rPr>
            </w:pPr>
            <w:r w:rsidRPr="004A1CFA">
              <w:rPr>
                <w:sz w:val="18"/>
                <w:szCs w:val="18"/>
                <w:highlight w:val="yellow"/>
              </w:rPr>
              <w:t xml:space="preserve">Yeniden kullanılabilir cerrahi alet olarak nitelendirilen Sınıf I cihazlar </w:t>
            </w:r>
          </w:p>
          <w:p>
            <w:pPr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 xml:space="preserve">Sınıf III implante edilebilir ısmarlama cihaz</w:t>
            </w:r>
          </w:p>
        </w:tc>
        <w:tc>
          <w:tcPr>
            <w:tcW w:w="0" w:type="pct"/>
          </w:tcPr>
          <w:p>
            <w:pPr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 xml:space="preserve">'</w:t>
            </w:r>
            <w:r w:rsidRPr="00084507" w:rsidR="0046614A">
              <w:rPr>
                <w:sz w:val="18"/>
                <w:szCs w:val="18"/>
                <w:highlight w:val="yellow"/>
              </w:rPr>
              <w:t xml:space="preserve">N/A</w:t>
            </w:r>
            <w:r>
              <w:rPr>
                <w:sz w:val="18"/>
                <w:szCs w:val="18"/>
                <w:highlight w:val="yellow"/>
              </w:rPr>
              <w:t xml:space="preserve">' </w:t>
            </w:r>
            <w:r w:rsidRPr="00084507" w:rsidR="0046614A">
              <w:rPr>
                <w:sz w:val="18"/>
                <w:szCs w:val="18"/>
                <w:highlight w:val="yellow"/>
              </w:rPr>
              <w:t xml:space="preserve">veya </w:t>
            </w:r>
            <w:r w:rsidRPr="00084507" w:rsidR="0046614A">
              <w:rPr>
                <w:sz w:val="18"/>
                <w:szCs w:val="18"/>
                <w:highlight w:val="yellow"/>
              </w:rPr>
              <w:t xml:space="preserve">MDD/AIMDD kapsamında </w:t>
            </w:r>
            <w:r w:rsidR="00ED222A">
              <w:rPr>
                <w:sz w:val="18"/>
                <w:szCs w:val="18"/>
                <w:highlight w:val="yellow"/>
              </w:rPr>
              <w:t xml:space="preserve">ilgili </w:t>
            </w:r>
            <w:r w:rsidRPr="00084507" w:rsidR="0046614A">
              <w:rPr>
                <w:sz w:val="18"/>
                <w:szCs w:val="18"/>
                <w:highlight w:val="yellow"/>
              </w:rPr>
              <w:t xml:space="preserve">cihazın </w:t>
            </w:r>
            <w:r w:rsidRPr="00084507" w:rsidR="0046614A">
              <w:rPr>
                <w:sz w:val="18"/>
                <w:szCs w:val="18"/>
                <w:highlight w:val="yellow"/>
              </w:rPr>
              <w:t xml:space="preserve">tanımlanması</w:t>
            </w:r>
          </w:p>
        </w:tc>
        <w:tc>
          <w:tcPr>
            <w:tcW w:w="0" w:type="pct"/>
          </w:tcPr>
          <w:p>
            <w:pPr>
              <w:cnfStyle w:val="000000000000"/>
              <w:rPr>
                <w:sz w:val="18"/>
                <w:szCs w:val="18"/>
                <w:highlight w:val="yellow"/>
              </w:rPr>
            </w:pPr>
            <w:r w:rsidRPr="004A1CFA">
              <w:rPr>
                <w:sz w:val="18"/>
                <w:szCs w:val="18"/>
                <w:highlight w:val="yellow"/>
              </w:rPr>
              <w:t xml:space="preserve">Sertifika #1; </w:t>
            </w:r>
            <w:r>
              <w:rPr>
                <w:sz w:val="18"/>
                <w:szCs w:val="18"/>
                <w:highlight w:val="yellow"/>
              </w:rPr>
              <w:t xml:space="preserve">NB# </w:t>
            </w:r>
            <w:r w:rsidRPr="004A1CFA">
              <w:rPr>
                <w:sz w:val="18"/>
                <w:szCs w:val="18"/>
                <w:highlight w:val="yellow"/>
              </w:rPr>
              <w:t xml:space="preserve">Sertifika #2; </w:t>
            </w:r>
            <w:r>
              <w:rPr>
                <w:sz w:val="18"/>
                <w:szCs w:val="18"/>
                <w:highlight w:val="yellow"/>
              </w:rPr>
              <w:t xml:space="preserve">NB #</w:t>
            </w:r>
          </w:p>
          <w:p>
            <w:pPr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 xml:space="preserve">veya</w:t>
            </w:r>
            <w:r w:rsidRPr="004A1CFA">
              <w:rPr>
                <w:sz w:val="18"/>
                <w:szCs w:val="18"/>
                <w:highlight w:val="yellow"/>
              </w:rPr>
              <w:br/>
            </w:r>
            <w:r w:rsidRPr="006F389C">
              <w:rPr>
                <w:sz w:val="18"/>
                <w:szCs w:val="18"/>
                <w:highlight w:val="yellow"/>
              </w:rPr>
              <w:t xml:space="preserve">N/A </w:t>
            </w:r>
            <w:r>
              <w:rPr>
                <w:sz w:val="18"/>
                <w:szCs w:val="18"/>
                <w:highlight w:val="yellow"/>
              </w:rPr>
              <w:t xml:space="preserve">- </w:t>
            </w:r>
            <w:r w:rsidRPr="006F389C">
              <w:rPr>
                <w:sz w:val="18"/>
                <w:szCs w:val="18"/>
                <w:highlight w:val="yellow"/>
              </w:rPr>
              <w:t xml:space="preserve">Cihaz, </w:t>
            </w:r>
            <w:r w:rsidRPr="00C241ED">
              <w:rPr>
                <w:sz w:val="18"/>
                <w:szCs w:val="18"/>
                <w:highlight w:val="yellow"/>
              </w:rPr>
              <w:t xml:space="preserve">Direktifler kapsamında </w:t>
            </w:r>
            <w:r w:rsidRPr="006F389C">
              <w:rPr>
                <w:sz w:val="18"/>
                <w:szCs w:val="18"/>
                <w:highlight w:val="yellow"/>
              </w:rPr>
              <w:t xml:space="preserve">bir Onaylanmış Kuruluş sertifikası gerektirmemiştir</w:t>
            </w:r>
          </w:p>
        </w:tc>
      </w:tr>
      <w:tr w:rsidRPr="004A1CFA" w:rsidR="00405083" w:rsidTr="007914BA" w14:paraId="1324DFEE" w14:textId="77777777">
        <w:trPr>
          <w:cnfStyle w:val="000000100000"/>
        </w:trPr>
        <w:tc>
          <w:tcPr>
            <w:cnfStyle w:val="001000000000"/>
            <w:tcW w:w="0" w:type="pct"/>
          </w:tcPr>
          <w:p>
            <w:pPr>
              <w:rPr>
                <w:sz w:val="18"/>
                <w:szCs w:val="18"/>
              </w:rPr>
            </w:pPr>
            <w:r w:rsidRPr="00E74C11">
              <w:rPr>
                <w:sz w:val="18"/>
                <w:szCs w:val="18"/>
                <w:highlight w:val="yellow"/>
              </w:rPr>
              <w:t xml:space="preserve">Cihaz 3</w:t>
            </w:r>
          </w:p>
        </w:tc>
        <w:tc>
          <w:tcPr>
            <w:tcW w:w="0" w:type="pct"/>
          </w:tcPr>
          <w:p w:rsidRPr="004A1CFA" w:rsidR="00405083" w:rsidP="00405083" w:rsidRDefault="00405083" w14:paraId="495BB5BD" w14:textId="77777777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pct"/>
          </w:tcPr>
          <w:p w:rsidRPr="004A1CFA" w:rsidR="00405083" w:rsidP="00405083" w:rsidRDefault="00405083" w14:paraId="5E57FB82" w14:textId="77777777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pct"/>
          </w:tcPr>
          <w:p w:rsidRPr="004A1CFA" w:rsidR="00405083" w:rsidP="00405083" w:rsidRDefault="00405083" w14:paraId="7058A0FC" w14:textId="77777777">
            <w:pPr>
              <w:cnfStyle w:val="000000100000"/>
              <w:rPr>
                <w:sz w:val="18"/>
                <w:szCs w:val="18"/>
              </w:rPr>
            </w:pPr>
          </w:p>
        </w:tc>
      </w:tr>
      <w:tr w:rsidRPr="004A1CFA" w:rsidR="00405083" w:rsidTr="007914BA" w14:paraId="4DE47987" w14:textId="77777777">
        <w:tc>
          <w:tcPr>
            <w:cnfStyle w:val="001000000000"/>
            <w:tcW w:w="0" w:type="pct"/>
          </w:tcPr>
          <w:p w:rsidRPr="004A1CFA" w:rsidR="00405083" w:rsidP="00405083" w:rsidRDefault="00405083" w14:paraId="08AF7505" w14:textId="77777777">
            <w:pPr>
              <w:rPr>
                <w:sz w:val="18"/>
                <w:szCs w:val="18"/>
              </w:rPr>
            </w:pPr>
          </w:p>
        </w:tc>
        <w:tc>
          <w:tcPr>
            <w:tcW w:w="0" w:type="pct"/>
          </w:tcPr>
          <w:p w:rsidRPr="004A1CFA" w:rsidR="00405083" w:rsidP="00405083" w:rsidRDefault="00405083" w14:paraId="4E290633" w14:textId="77777777">
            <w:pPr>
              <w:cnfStyle w:val="000000000000"/>
              <w:rPr>
                <w:sz w:val="18"/>
                <w:szCs w:val="18"/>
              </w:rPr>
            </w:pPr>
          </w:p>
        </w:tc>
        <w:tc>
          <w:tcPr>
            <w:tcW w:w="0" w:type="pct"/>
          </w:tcPr>
          <w:p w:rsidRPr="004A1CFA" w:rsidR="00405083" w:rsidP="00405083" w:rsidRDefault="00405083" w14:paraId="16DFB403" w14:textId="77777777">
            <w:pPr>
              <w:cnfStyle w:val="000000000000"/>
              <w:rPr>
                <w:sz w:val="18"/>
                <w:szCs w:val="18"/>
              </w:rPr>
            </w:pPr>
          </w:p>
        </w:tc>
        <w:tc>
          <w:tcPr>
            <w:tcW w:w="0" w:type="pct"/>
          </w:tcPr>
          <w:p w:rsidRPr="004A1CFA" w:rsidR="00405083" w:rsidP="00405083" w:rsidRDefault="00405083" w14:paraId="1F0996A2" w14:textId="77777777">
            <w:pPr>
              <w:cnfStyle w:val="000000000000"/>
              <w:rPr>
                <w:sz w:val="18"/>
                <w:szCs w:val="18"/>
              </w:rPr>
            </w:pPr>
          </w:p>
        </w:tc>
      </w:tr>
      <w:tr w:rsidRPr="004A1CFA" w:rsidR="00405083" w:rsidTr="007914BA" w14:paraId="65B93945" w14:textId="77777777">
        <w:trPr>
          <w:cnfStyle w:val="000000100000"/>
        </w:trPr>
        <w:tc>
          <w:tcPr>
            <w:cnfStyle w:val="001000000000"/>
            <w:tcW w:w="0" w:type="pct"/>
          </w:tcPr>
          <w:p w:rsidRPr="004A1CFA" w:rsidR="00405083" w:rsidP="00405083" w:rsidRDefault="00405083" w14:paraId="5116FE1E" w14:textId="77777777">
            <w:pPr>
              <w:rPr>
                <w:sz w:val="18"/>
                <w:szCs w:val="18"/>
              </w:rPr>
            </w:pPr>
          </w:p>
        </w:tc>
        <w:tc>
          <w:tcPr>
            <w:tcW w:w="0" w:type="pct"/>
          </w:tcPr>
          <w:p w:rsidRPr="004A1CFA" w:rsidR="00405083" w:rsidP="00405083" w:rsidRDefault="00405083" w14:paraId="7A1FA913" w14:textId="77777777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pct"/>
          </w:tcPr>
          <w:p w:rsidRPr="004A1CFA" w:rsidR="00405083" w:rsidP="00405083" w:rsidRDefault="00405083" w14:paraId="2BA6387D" w14:textId="77777777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0" w:type="pct"/>
          </w:tcPr>
          <w:p w:rsidRPr="004A1CFA" w:rsidR="00405083" w:rsidP="00405083" w:rsidRDefault="00405083" w14:paraId="22D1CD2F" w14:textId="77777777">
            <w:pPr>
              <w:cnfStyle w:val="000000100000"/>
              <w:rPr>
                <w:sz w:val="18"/>
                <w:szCs w:val="18"/>
              </w:rPr>
            </w:pPr>
          </w:p>
        </w:tc>
      </w:tr>
    </w:tbl>
    <w:p w:rsidR="00636965" w:rsidRDefault="00636965" w14:paraId="3C27CC66" w14:textId="77777777"/>
    <w:p>
      <w:pPr>
        <w:rPr>
          <w:b/>
          <w:bCs/>
          <w:lang w:val="en-US"/>
        </w:rPr>
      </w:pPr>
      <w:r w:rsidRPr="00221681">
        <w:rPr>
          <w:b/>
          <w:bCs/>
          <w:lang w:val="en-US"/>
        </w:rPr>
        <w:t xml:space="preserve">Tablo 2: Bu mektup kapsamında yer alan ve NB'nin </w:t>
      </w:r>
      <w:r w:rsidRPr="00221681" w:rsidR="00EE5D8E">
        <w:rPr>
          <w:b/>
          <w:bCs/>
          <w:lang w:val="en-US"/>
        </w:rPr>
        <w:t xml:space="preserve">ilgili Direktif kapsamında ilgili </w:t>
      </w:r>
      <w:r w:rsidRPr="00221681" w:rsidR="005C33CB">
        <w:rPr>
          <w:b/>
          <w:bCs/>
          <w:lang w:val="en-US"/>
        </w:rPr>
        <w:t xml:space="preserve">cihazların </w:t>
      </w:r>
      <w:r w:rsidRPr="00221681">
        <w:rPr>
          <w:b/>
          <w:bCs/>
          <w:lang w:val="en-US"/>
        </w:rPr>
        <w:t xml:space="preserve">uygun gözetiminden sorumlu </w:t>
      </w:r>
      <w:r w:rsidRPr="00221681" w:rsidR="00EE5D8E">
        <w:rPr>
          <w:b/>
          <w:bCs/>
          <w:u w:val="single"/>
          <w:lang w:val="en-US"/>
        </w:rPr>
        <w:t xml:space="preserve">OLMADIĞI cihazlar</w:t>
      </w:r>
      <w:r w:rsidRPr="00AE31C5">
        <w:rPr>
          <w:b/>
          <w:bCs/>
          <w:lang w:val="en-US"/>
        </w:rPr>
        <w:t xml:space="preserve">:</w:t>
      </w:r>
    </w:p>
    <w:tbl>
      <w:tblPr>
        <w:tblStyle w:val="PlainTable1"/>
        <w:tblW w:w="5000" w:type="pct"/>
        <w:tblLook w:val="04a0"/>
      </w:tblPr>
      <w:tblGrid>
        <w:gridCol w:w="2121"/>
        <w:gridCol w:w="2268"/>
        <w:gridCol w:w="2268"/>
        <w:gridCol w:w="2359"/>
      </w:tblGrid>
      <w:tr w:rsidRPr="004A1CFA" w:rsidR="00524FB8" w:rsidTr="00DE222B" w14:paraId="3BCD0270" w14:textId="77777777">
        <w:trPr>
          <w:cnfStyle w:val="100000000000"/>
          <w:tblHeader/>
        </w:trPr>
        <w:tc>
          <w:tcPr>
            <w:cnfStyle w:val="001000000000"/>
            <w:tcW w:w="1176" w:type="pct"/>
          </w:tcPr>
          <w:p>
            <w:pPr>
              <w:rPr>
                <w:b w:val="0"/>
                <w:bCs w:val="0"/>
                <w:sz w:val="18"/>
                <w:szCs w:val="18"/>
              </w:rPr>
            </w:pPr>
            <w:r w:rsidRPr="007B57A7">
              <w:rPr>
                <w:sz w:val="18"/>
                <w:szCs w:val="18"/>
              </w:rPr>
              <w:t xml:space="preserve">Cihaz adı </w:t>
            </w:r>
            <w:r>
              <w:rPr>
                <w:sz w:val="18"/>
                <w:szCs w:val="18"/>
              </w:rPr>
              <w:t xml:space="preserve">veya </w:t>
            </w:r>
            <w:r w:rsidRPr="007B57A7">
              <w:rPr>
                <w:sz w:val="18"/>
                <w:szCs w:val="18"/>
              </w:rPr>
              <w:t xml:space="preserve">Temel UDI-DI (MDR uygulaması altında)</w:t>
            </w:r>
          </w:p>
        </w:tc>
        <w:tc>
          <w:tcPr>
            <w:tcW w:w="1258" w:type="pct"/>
          </w:tcPr>
          <w:p>
            <w:pPr>
              <w:cnfStyle w:val="10000000000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MDR </w:t>
            </w:r>
            <w:r w:rsidRPr="007B57A7">
              <w:rPr>
                <w:sz w:val="18"/>
                <w:szCs w:val="18"/>
              </w:rPr>
              <w:t xml:space="preserve">Cihaz sınıflandırması </w:t>
            </w:r>
            <w:r w:rsidRPr="00221681">
              <w:rPr>
                <w:sz w:val="18"/>
                <w:szCs w:val="18"/>
              </w:rPr>
              <w:t xml:space="preserve">(üretici tarafından önerildiği ve ön başvuru aşamasında doğrulandığı gibi)</w:t>
            </w:r>
          </w:p>
        </w:tc>
        <w:tc>
          <w:tcPr>
            <w:tcW w:w="1258" w:type="pct"/>
          </w:tcPr>
          <w:p>
            <w:pPr>
              <w:cnfStyle w:val="10000000000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MDR cihazı </w:t>
            </w:r>
            <w:r w:rsidRPr="007B57A7">
              <w:rPr>
                <w:sz w:val="18"/>
                <w:szCs w:val="18"/>
              </w:rPr>
              <w:t xml:space="preserve">ikame </w:t>
            </w:r>
            <w:r>
              <w:rPr>
                <w:sz w:val="18"/>
                <w:szCs w:val="18"/>
              </w:rPr>
              <w:t xml:space="preserve">bir cihaz </w:t>
            </w:r>
            <w:r>
              <w:rPr>
                <w:sz w:val="18"/>
                <w:szCs w:val="18"/>
              </w:rPr>
              <w:t xml:space="preserve">ise, </w:t>
            </w:r>
            <w:r w:rsidRPr="007B57A7">
              <w:rPr>
                <w:sz w:val="18"/>
                <w:szCs w:val="18"/>
              </w:rPr>
              <w:t xml:space="preserve">ilgili </w:t>
            </w:r>
            <w:r>
              <w:rPr>
                <w:sz w:val="18"/>
                <w:szCs w:val="18"/>
              </w:rPr>
              <w:t xml:space="preserve">MDD/AIMDD cihazının </w:t>
            </w:r>
            <w:r>
              <w:rPr>
                <w:sz w:val="18"/>
                <w:szCs w:val="18"/>
              </w:rPr>
              <w:t xml:space="preserve">tanımlanması </w:t>
            </w:r>
          </w:p>
        </w:tc>
        <w:tc>
          <w:tcPr>
            <w:tcW w:w="1308" w:type="pct"/>
          </w:tcPr>
          <w:p>
            <w:pPr>
              <w:cnfStyle w:val="100000000000"/>
              <w:rPr>
                <w:b w:val="0"/>
                <w:bCs w:val="0"/>
                <w:sz w:val="18"/>
                <w:szCs w:val="18"/>
              </w:rPr>
            </w:pPr>
            <w:r w:rsidRPr="007B57A7">
              <w:rPr>
                <w:sz w:val="18"/>
                <w:szCs w:val="18"/>
              </w:rPr>
              <w:t xml:space="preserve">MDR başvurusu kapsamındaki cihazların MDD/AIMDD Sertifika Referans(lar)ı </w:t>
            </w:r>
            <w:r>
              <w:rPr>
                <w:sz w:val="18"/>
                <w:szCs w:val="18"/>
              </w:rPr>
              <w:t xml:space="preserve">ve NB Tanımlaması</w:t>
            </w:r>
          </w:p>
        </w:tc>
      </w:tr>
      <w:tr w:rsidRPr="004A1CFA" w:rsidR="00524FB8" w:rsidTr="007914BA" w14:paraId="16AB5AAE" w14:textId="77777777">
        <w:trPr>
          <w:cnfStyle w:val="000000100000"/>
        </w:trPr>
        <w:tc>
          <w:tcPr>
            <w:cnfStyle w:val="001000000000"/>
            <w:tcW w:w="1176" w:type="pct"/>
          </w:tcPr>
          <w:p>
            <w:pPr>
              <w:rPr>
                <w:b w:val="0"/>
                <w:bCs w:val="0"/>
                <w:sz w:val="18"/>
                <w:szCs w:val="18"/>
              </w:rPr>
            </w:pPr>
            <w:r w:rsidRPr="00221681">
              <w:rPr>
                <w:sz w:val="18"/>
                <w:szCs w:val="18"/>
                <w:highlight w:val="yellow"/>
              </w:rPr>
              <w:t xml:space="preserve">Cihaz 1</w:t>
            </w:r>
          </w:p>
          <w:p>
            <w:pPr>
              <w:rPr>
                <w:b w:val="0"/>
                <w:bCs w:val="0"/>
                <w:sz w:val="18"/>
                <w:szCs w:val="18"/>
                <w:highlight w:val="yellow"/>
              </w:rPr>
            </w:pPr>
            <w:r w:rsidRPr="00221681">
              <w:rPr>
                <w:sz w:val="18"/>
                <w:szCs w:val="18"/>
                <w:highlight w:val="yellow"/>
              </w:rPr>
              <w:t xml:space="preserve">Ya da </w:t>
            </w:r>
          </w:p>
          <w:p>
            <w:pPr>
              <w:rPr>
                <w:sz w:val="18"/>
                <w:szCs w:val="18"/>
              </w:rPr>
            </w:pPr>
            <w:r w:rsidRPr="00221681">
              <w:rPr>
                <w:sz w:val="18"/>
                <w:szCs w:val="18"/>
                <w:highlight w:val="yellow"/>
              </w:rPr>
              <w:t xml:space="preserve">N/A </w:t>
            </w:r>
            <w:r w:rsidRPr="00221681">
              <w:rPr>
                <w:i/>
                <w:iCs/>
                <w:sz w:val="18"/>
                <w:szCs w:val="18"/>
                <w:highlight w:val="yellow"/>
              </w:rPr>
              <w:t xml:space="preserve">(Tablo 2'de listelenecek cihaz bulunmaması durumunda belirtilecektir)</w:t>
            </w:r>
          </w:p>
        </w:tc>
        <w:tc>
          <w:tcPr>
            <w:tcW w:w="1258" w:type="pct"/>
          </w:tcPr>
          <w:p>
            <w:pPr>
              <w:cnfStyle w:val="000000100000"/>
              <w:rPr>
                <w:sz w:val="18"/>
                <w:szCs w:val="18"/>
                <w:highlight w:val="yellow"/>
              </w:rPr>
            </w:pPr>
            <w:r w:rsidRPr="004A1CFA">
              <w:rPr>
                <w:sz w:val="18"/>
                <w:szCs w:val="18"/>
                <w:highlight w:val="yellow"/>
              </w:rPr>
              <w:t xml:space="preserve">Sınıf III </w:t>
            </w:r>
          </w:p>
          <w:p>
            <w:pPr>
              <w:cnfStyle w:val="000000100000"/>
              <w:rPr>
                <w:sz w:val="18"/>
                <w:szCs w:val="18"/>
                <w:highlight w:val="yellow"/>
              </w:rPr>
            </w:pPr>
            <w:r w:rsidRPr="00AD6652">
              <w:rPr>
                <w:sz w:val="18"/>
                <w:szCs w:val="18"/>
                <w:highlight w:val="yellow"/>
              </w:rPr>
              <w:t xml:space="preserve">Sınıf IIb implante edilebilir </w:t>
            </w:r>
            <w:r>
              <w:rPr>
                <w:sz w:val="18"/>
                <w:szCs w:val="18"/>
                <w:highlight w:val="yellow"/>
              </w:rPr>
              <w:t xml:space="preserve">WET olmayan cihaz</w:t>
            </w:r>
          </w:p>
          <w:p>
            <w:pPr>
              <w:cnfStyle w:val="00000010000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 xml:space="preserve">Sınıf IIb implante edilebilir WET olmayanlar </w:t>
            </w:r>
            <w:r w:rsidRPr="004A1CFA">
              <w:rPr>
                <w:sz w:val="18"/>
                <w:szCs w:val="18"/>
                <w:highlight w:val="yellow"/>
              </w:rPr>
              <w:t xml:space="preserve">hariç Sınıf IIb </w:t>
            </w:r>
          </w:p>
          <w:p>
            <w:pPr>
              <w:cnfStyle w:val="000000100000"/>
              <w:rPr>
                <w:sz w:val="18"/>
                <w:szCs w:val="18"/>
                <w:highlight w:val="yellow"/>
              </w:rPr>
            </w:pPr>
            <w:r w:rsidRPr="004A1CFA">
              <w:rPr>
                <w:sz w:val="18"/>
                <w:szCs w:val="18"/>
                <w:highlight w:val="yellow"/>
              </w:rPr>
              <w:t xml:space="preserve">Sınıf IIa</w:t>
            </w:r>
          </w:p>
          <w:p>
            <w:pPr>
              <w:cnfStyle w:val="000000100000"/>
              <w:rPr>
                <w:sz w:val="18"/>
                <w:szCs w:val="18"/>
                <w:highlight w:val="yellow"/>
              </w:rPr>
            </w:pPr>
            <w:r w:rsidRPr="004A1CFA">
              <w:rPr>
                <w:sz w:val="18"/>
                <w:szCs w:val="18"/>
                <w:highlight w:val="yellow"/>
              </w:rPr>
              <w:lastRenderedPageBreak/>
              <w:t xml:space="preserve">Steril durumda piyasaya sürülen Sınıf I cihazlar</w:t>
            </w:r>
          </w:p>
          <w:p>
            <w:pPr>
              <w:cnfStyle w:val="000000100000"/>
              <w:rPr>
                <w:sz w:val="18"/>
                <w:szCs w:val="18"/>
                <w:highlight w:val="yellow"/>
              </w:rPr>
            </w:pPr>
            <w:r w:rsidRPr="004A1CFA">
              <w:rPr>
                <w:sz w:val="18"/>
                <w:szCs w:val="18"/>
                <w:highlight w:val="yellow"/>
              </w:rPr>
              <w:t xml:space="preserve">Ölçüm fonksiyonuna sahip Sınıf I cihazlar</w:t>
            </w:r>
          </w:p>
          <w:p>
            <w:pPr>
              <w:cnfStyle w:val="000000100000"/>
              <w:rPr>
                <w:sz w:val="18"/>
                <w:szCs w:val="18"/>
                <w:highlight w:val="yellow"/>
              </w:rPr>
            </w:pPr>
            <w:r w:rsidRPr="004A1CFA">
              <w:rPr>
                <w:sz w:val="18"/>
                <w:szCs w:val="18"/>
                <w:highlight w:val="yellow"/>
              </w:rPr>
              <w:t xml:space="preserve">Yeniden kullanılabilir cerrahi alet olarak nitelendirilen Sınıf I cihazlar </w:t>
            </w:r>
          </w:p>
          <w:p>
            <w:pPr>
              <w:cnfStyle w:val="00000010000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 xml:space="preserve">Sınıf III implante edilebilir ısmarlama cihaz</w:t>
            </w:r>
          </w:p>
          <w:p>
            <w:pPr>
              <w:cnfStyle w:val="00000010000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 xml:space="preserve">Ya da</w:t>
            </w:r>
          </w:p>
          <w:p>
            <w:pPr>
              <w:cnfStyle w:val="00000010000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 xml:space="preserve">N/A </w:t>
            </w:r>
            <w:r w:rsidRPr="00221681">
              <w:rPr>
                <w:i/>
                <w:iCs/>
                <w:sz w:val="18"/>
                <w:szCs w:val="18"/>
                <w:highlight w:val="yellow"/>
              </w:rPr>
              <w:t xml:space="preserve">(Tablo 2'de listelenecek cihaz bulunmaması durumunda belirtilecektir)</w:t>
            </w:r>
          </w:p>
        </w:tc>
        <w:tc>
          <w:tcPr>
            <w:tcW w:w="1258" w:type="pct"/>
          </w:tcPr>
          <w:p>
            <w:pPr>
              <w:cnfStyle w:val="000000100000"/>
              <w:rPr>
                <w:sz w:val="18"/>
                <w:szCs w:val="18"/>
              </w:rPr>
            </w:pPr>
            <w:r w:rsidRPr="00084507">
              <w:rPr>
                <w:sz w:val="18"/>
                <w:szCs w:val="18"/>
                <w:highlight w:val="yellow"/>
              </w:rPr>
              <w:lastRenderedPageBreak/>
              <w:t xml:space="preserve">N/A veya </w:t>
            </w:r>
            <w:r w:rsidRPr="00084507">
              <w:rPr>
                <w:sz w:val="18"/>
                <w:szCs w:val="18"/>
                <w:highlight w:val="yellow"/>
              </w:rPr>
              <w:t xml:space="preserve">MDD/AIMDD kapsamında </w:t>
            </w:r>
            <w:r w:rsidR="00D92219">
              <w:rPr>
                <w:sz w:val="18"/>
                <w:szCs w:val="18"/>
                <w:highlight w:val="yellow"/>
              </w:rPr>
              <w:t xml:space="preserve">ilgili </w:t>
            </w:r>
            <w:r w:rsidRPr="00084507">
              <w:rPr>
                <w:sz w:val="18"/>
                <w:szCs w:val="18"/>
                <w:highlight w:val="yellow"/>
              </w:rPr>
              <w:t xml:space="preserve">cihazın </w:t>
            </w:r>
            <w:r w:rsidRPr="00084507">
              <w:rPr>
                <w:sz w:val="18"/>
                <w:szCs w:val="18"/>
                <w:highlight w:val="yellow"/>
              </w:rPr>
              <w:lastRenderedPageBreak/>
              <w:t xml:space="preserve">tanımlanması</w:t>
            </w:r>
          </w:p>
          <w:p>
            <w:pPr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Ya da</w:t>
            </w:r>
          </w:p>
          <w:p>
            <w:pPr>
              <w:cnfStyle w:val="000000100000"/>
              <w:rPr>
                <w:sz w:val="18"/>
                <w:szCs w:val="18"/>
              </w:rPr>
            </w:pPr>
            <w:r w:rsidRPr="00221681">
              <w:rPr>
                <w:sz w:val="18"/>
                <w:szCs w:val="18"/>
                <w:highlight w:val="yellow"/>
              </w:rPr>
              <w:t xml:space="preserve">N/A </w:t>
            </w:r>
            <w:r w:rsidRPr="00221681">
              <w:rPr>
                <w:i/>
                <w:iCs/>
                <w:sz w:val="18"/>
                <w:szCs w:val="18"/>
                <w:highlight w:val="yellow"/>
              </w:rPr>
              <w:t xml:space="preserve">(Tablo 2'de listelenecek cihaz bulunmaması durumunda belirtilecektir)</w:t>
            </w:r>
          </w:p>
        </w:tc>
        <w:tc>
          <w:tcPr>
            <w:tcW w:w="1308" w:type="pct"/>
          </w:tcPr>
          <w:p>
            <w:pPr>
              <w:cnfStyle w:val="000000100000"/>
              <w:rPr>
                <w:sz w:val="18"/>
                <w:szCs w:val="18"/>
                <w:highlight w:val="yellow"/>
              </w:rPr>
            </w:pPr>
            <w:r w:rsidRPr="004A1CFA">
              <w:rPr>
                <w:sz w:val="18"/>
                <w:szCs w:val="18"/>
                <w:highlight w:val="yellow"/>
              </w:rPr>
              <w:t xml:space="preserve">Sertifika #1; </w:t>
            </w:r>
            <w:r>
              <w:rPr>
                <w:sz w:val="18"/>
                <w:szCs w:val="18"/>
                <w:highlight w:val="yellow"/>
              </w:rPr>
              <w:t xml:space="preserve">NB# </w:t>
            </w:r>
            <w:r w:rsidRPr="004A1CFA">
              <w:rPr>
                <w:sz w:val="18"/>
                <w:szCs w:val="18"/>
                <w:highlight w:val="yellow"/>
              </w:rPr>
              <w:t xml:space="preserve">Sertifika #2; </w:t>
            </w:r>
            <w:r>
              <w:rPr>
                <w:sz w:val="18"/>
                <w:szCs w:val="18"/>
                <w:highlight w:val="yellow"/>
              </w:rPr>
              <w:t xml:space="preserve">NB #</w:t>
            </w:r>
          </w:p>
          <w:p>
            <w:pPr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 xml:space="preserve">veya</w:t>
            </w:r>
            <w:r w:rsidRPr="004A1CFA">
              <w:rPr>
                <w:sz w:val="18"/>
                <w:szCs w:val="18"/>
                <w:highlight w:val="yellow"/>
              </w:rPr>
              <w:br/>
            </w:r>
            <w:r w:rsidRPr="006F389C">
              <w:rPr>
                <w:sz w:val="18"/>
                <w:szCs w:val="18"/>
                <w:highlight w:val="yellow"/>
              </w:rPr>
              <w:t xml:space="preserve">N/A </w:t>
            </w:r>
            <w:r>
              <w:rPr>
                <w:sz w:val="18"/>
                <w:szCs w:val="18"/>
                <w:highlight w:val="yellow"/>
              </w:rPr>
              <w:t xml:space="preserve">- </w:t>
            </w:r>
            <w:r w:rsidRPr="006F389C">
              <w:rPr>
                <w:sz w:val="18"/>
                <w:szCs w:val="18"/>
                <w:highlight w:val="yellow"/>
              </w:rPr>
              <w:t xml:space="preserve">Cihaz, </w:t>
            </w:r>
            <w:r w:rsidRPr="00C241ED">
              <w:rPr>
                <w:sz w:val="18"/>
                <w:szCs w:val="18"/>
                <w:highlight w:val="yellow"/>
              </w:rPr>
              <w:t xml:space="preserve">Direktifler kapsamında </w:t>
            </w:r>
            <w:r w:rsidRPr="006F389C">
              <w:rPr>
                <w:sz w:val="18"/>
                <w:szCs w:val="18"/>
                <w:highlight w:val="yellow"/>
              </w:rPr>
              <w:t xml:space="preserve">bir Onaylanmış Kuruluş sertifikası gerektirmemiştir</w:t>
            </w:r>
          </w:p>
          <w:p>
            <w:pPr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veya</w:t>
            </w:r>
          </w:p>
          <w:p>
            <w:pPr>
              <w:cnfStyle w:val="000000100000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  <w:highlight w:val="yellow"/>
              </w:rPr>
              <w:lastRenderedPageBreak/>
              <w:t xml:space="preserve">N/A </w:t>
            </w:r>
            <w:r w:rsidRPr="00221681">
              <w:rPr>
                <w:i/>
                <w:iCs/>
                <w:sz w:val="18"/>
                <w:szCs w:val="18"/>
                <w:highlight w:val="yellow"/>
              </w:rPr>
              <w:t xml:space="preserve">(Tablo 2'de listelenecek cihaz bulunmaması durumunda belirtilecektir)</w:t>
            </w:r>
          </w:p>
        </w:tc>
      </w:tr>
      <w:tr w:rsidRPr="004A1CFA" w:rsidR="00DE222B" w:rsidTr="007914BA" w14:paraId="3AC749CD" w14:textId="77777777">
        <w:tc>
          <w:tcPr>
            <w:cnfStyle w:val="001000000000"/>
            <w:tcW w:w="1176" w:type="pct"/>
          </w:tcPr>
          <w:p>
            <w:pPr>
              <w:rPr>
                <w:b w:val="0"/>
                <w:bCs w:val="0"/>
                <w:sz w:val="18"/>
                <w:szCs w:val="18"/>
              </w:rPr>
            </w:pPr>
            <w:r w:rsidRPr="00221681">
              <w:rPr>
                <w:sz w:val="18"/>
                <w:szCs w:val="18"/>
                <w:highlight w:val="yellow"/>
              </w:rPr>
              <w:lastRenderedPageBreak/>
              <w:t xml:space="preserve">Cihaz </w:t>
            </w:r>
            <w:r>
              <w:rPr>
                <w:sz w:val="18"/>
                <w:szCs w:val="18"/>
              </w:rPr>
              <w:t xml:space="preserve">2</w:t>
            </w:r>
          </w:p>
          <w:p>
            <w:pPr>
              <w:rPr>
                <w:b w:val="0"/>
                <w:bCs w:val="0"/>
                <w:sz w:val="18"/>
                <w:szCs w:val="18"/>
                <w:highlight w:val="yellow"/>
              </w:rPr>
            </w:pPr>
            <w:r w:rsidRPr="00221681">
              <w:rPr>
                <w:sz w:val="18"/>
                <w:szCs w:val="18"/>
                <w:highlight w:val="yellow"/>
              </w:rPr>
              <w:t xml:space="preserve">Ya da </w:t>
            </w:r>
          </w:p>
          <w:p>
            <w:pPr>
              <w:rPr>
                <w:sz w:val="18"/>
                <w:szCs w:val="18"/>
              </w:rPr>
            </w:pPr>
            <w:r w:rsidRPr="00221681">
              <w:rPr>
                <w:sz w:val="18"/>
                <w:szCs w:val="18"/>
                <w:highlight w:val="yellow"/>
              </w:rPr>
              <w:t xml:space="preserve">N/A </w:t>
            </w:r>
            <w:r w:rsidRPr="00221681">
              <w:rPr>
                <w:i/>
                <w:iCs/>
                <w:sz w:val="18"/>
                <w:szCs w:val="18"/>
                <w:highlight w:val="yellow"/>
              </w:rPr>
              <w:t xml:space="preserve">(Tablo 2'de listelenecek cihaz bulunmaması durumunda belirtilecektir)</w:t>
            </w:r>
          </w:p>
        </w:tc>
        <w:tc>
          <w:tcPr>
            <w:tcW w:w="1258" w:type="pct"/>
          </w:tcPr>
          <w:p>
            <w:pPr>
              <w:cnfStyle w:val="000000000000"/>
              <w:rPr>
                <w:sz w:val="18"/>
                <w:szCs w:val="18"/>
                <w:highlight w:val="yellow"/>
              </w:rPr>
            </w:pPr>
            <w:r w:rsidRPr="004A1CFA">
              <w:rPr>
                <w:sz w:val="18"/>
                <w:szCs w:val="18"/>
                <w:highlight w:val="yellow"/>
              </w:rPr>
              <w:t xml:space="preserve">Sınıf III </w:t>
            </w:r>
          </w:p>
          <w:p>
            <w:pPr>
              <w:cnfStyle w:val="000000000000"/>
              <w:rPr>
                <w:sz w:val="18"/>
                <w:szCs w:val="18"/>
                <w:highlight w:val="yellow"/>
              </w:rPr>
            </w:pPr>
            <w:r w:rsidRPr="00AD6652">
              <w:rPr>
                <w:sz w:val="18"/>
                <w:szCs w:val="18"/>
                <w:highlight w:val="yellow"/>
              </w:rPr>
              <w:t xml:space="preserve">Sınıf IIb implante edilebilir </w:t>
            </w:r>
            <w:r>
              <w:rPr>
                <w:sz w:val="18"/>
                <w:szCs w:val="18"/>
                <w:highlight w:val="yellow"/>
              </w:rPr>
              <w:t xml:space="preserve">WET olmayan cihaz</w:t>
            </w:r>
          </w:p>
          <w:p>
            <w:pPr>
              <w:cnfStyle w:val="00000000000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 xml:space="preserve">Sınıf IIb implante edilebilir WET olmayanlar </w:t>
            </w:r>
            <w:r w:rsidRPr="004A1CFA">
              <w:rPr>
                <w:sz w:val="18"/>
                <w:szCs w:val="18"/>
                <w:highlight w:val="yellow"/>
              </w:rPr>
              <w:t xml:space="preserve">hariç Sınıf IIb </w:t>
            </w:r>
          </w:p>
          <w:p>
            <w:pPr>
              <w:cnfStyle w:val="000000000000"/>
              <w:rPr>
                <w:sz w:val="18"/>
                <w:szCs w:val="18"/>
                <w:highlight w:val="yellow"/>
              </w:rPr>
            </w:pPr>
            <w:r w:rsidRPr="004A1CFA">
              <w:rPr>
                <w:sz w:val="18"/>
                <w:szCs w:val="18"/>
                <w:highlight w:val="yellow"/>
              </w:rPr>
              <w:t xml:space="preserve">Sınıf IIa</w:t>
            </w:r>
          </w:p>
          <w:p>
            <w:pPr>
              <w:cnfStyle w:val="000000000000"/>
              <w:rPr>
                <w:sz w:val="18"/>
                <w:szCs w:val="18"/>
                <w:highlight w:val="yellow"/>
              </w:rPr>
            </w:pPr>
            <w:r w:rsidRPr="004A1CFA">
              <w:rPr>
                <w:sz w:val="18"/>
                <w:szCs w:val="18"/>
                <w:highlight w:val="yellow"/>
              </w:rPr>
              <w:t xml:space="preserve">Steril durumda piyasaya sürülen Sınıf I cihazlar</w:t>
            </w:r>
          </w:p>
          <w:p>
            <w:pPr>
              <w:cnfStyle w:val="000000000000"/>
              <w:rPr>
                <w:sz w:val="18"/>
                <w:szCs w:val="18"/>
                <w:highlight w:val="yellow"/>
              </w:rPr>
            </w:pPr>
            <w:r w:rsidRPr="004A1CFA">
              <w:rPr>
                <w:sz w:val="18"/>
                <w:szCs w:val="18"/>
                <w:highlight w:val="yellow"/>
              </w:rPr>
              <w:t xml:space="preserve">Ölçüm fonksiyonuna sahip Sınıf I cihazlar</w:t>
            </w:r>
          </w:p>
          <w:p>
            <w:pPr>
              <w:cnfStyle w:val="000000000000"/>
              <w:rPr>
                <w:sz w:val="18"/>
                <w:szCs w:val="18"/>
                <w:highlight w:val="yellow"/>
              </w:rPr>
            </w:pPr>
            <w:r w:rsidRPr="004A1CFA">
              <w:rPr>
                <w:sz w:val="18"/>
                <w:szCs w:val="18"/>
                <w:highlight w:val="yellow"/>
              </w:rPr>
              <w:t xml:space="preserve">Yeniden kullanılabilir cerrahi alet olarak nitelendirilen Sınıf I cihazlar </w:t>
            </w:r>
          </w:p>
          <w:p>
            <w:pPr>
              <w:cnfStyle w:val="00000000000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 xml:space="preserve">Sınıf III implante edilebilir ısmarlama cihaz</w:t>
            </w:r>
          </w:p>
          <w:p>
            <w:pPr>
              <w:cnfStyle w:val="00000000000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 xml:space="preserve">Ya da</w:t>
            </w:r>
          </w:p>
          <w:p>
            <w:pPr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 xml:space="preserve">N/A </w:t>
            </w:r>
            <w:r w:rsidRPr="00221681">
              <w:rPr>
                <w:i/>
                <w:iCs/>
                <w:sz w:val="18"/>
                <w:szCs w:val="18"/>
                <w:highlight w:val="yellow"/>
              </w:rPr>
              <w:t xml:space="preserve">(Tablo 2'de listelenecek cihaz bulunmaması durumunda belirtilecektir)</w:t>
            </w:r>
          </w:p>
        </w:tc>
        <w:tc>
          <w:tcPr>
            <w:tcW w:w="1258" w:type="pct"/>
          </w:tcPr>
          <w:p>
            <w:pPr>
              <w:cnfStyle w:val="000000000000"/>
              <w:rPr>
                <w:sz w:val="18"/>
                <w:szCs w:val="18"/>
              </w:rPr>
            </w:pPr>
            <w:r w:rsidRPr="00084507">
              <w:rPr>
                <w:sz w:val="18"/>
                <w:szCs w:val="18"/>
                <w:highlight w:val="yellow"/>
              </w:rPr>
              <w:t xml:space="preserve">N/A veya </w:t>
            </w:r>
            <w:r w:rsidRPr="00084507">
              <w:rPr>
                <w:sz w:val="18"/>
                <w:szCs w:val="18"/>
                <w:highlight w:val="yellow"/>
              </w:rPr>
              <w:t xml:space="preserve">MDD/AIMDD kapsamında </w:t>
            </w:r>
            <w:r>
              <w:rPr>
                <w:sz w:val="18"/>
                <w:szCs w:val="18"/>
                <w:highlight w:val="yellow"/>
              </w:rPr>
              <w:t xml:space="preserve">ilgili </w:t>
            </w:r>
            <w:r w:rsidRPr="00084507">
              <w:rPr>
                <w:sz w:val="18"/>
                <w:szCs w:val="18"/>
                <w:highlight w:val="yellow"/>
              </w:rPr>
              <w:t xml:space="preserve">cihazın </w:t>
            </w:r>
            <w:r w:rsidRPr="00084507">
              <w:rPr>
                <w:sz w:val="18"/>
                <w:szCs w:val="18"/>
                <w:highlight w:val="yellow"/>
              </w:rPr>
              <w:t xml:space="preserve">tanımlanması</w:t>
            </w:r>
          </w:p>
          <w:p>
            <w:pPr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Ya da</w:t>
            </w:r>
          </w:p>
          <w:p>
            <w:pPr>
              <w:cnfStyle w:val="000000000000"/>
              <w:rPr>
                <w:sz w:val="18"/>
                <w:szCs w:val="18"/>
              </w:rPr>
            </w:pPr>
            <w:r w:rsidRPr="00221681">
              <w:rPr>
                <w:sz w:val="18"/>
                <w:szCs w:val="18"/>
                <w:highlight w:val="yellow"/>
              </w:rPr>
              <w:t xml:space="preserve">N/A </w:t>
            </w:r>
            <w:r w:rsidRPr="00221681">
              <w:rPr>
                <w:i/>
                <w:iCs/>
                <w:sz w:val="18"/>
                <w:szCs w:val="18"/>
                <w:highlight w:val="yellow"/>
              </w:rPr>
              <w:t xml:space="preserve">(Tablo 2'de listelenecek cihaz bulunmaması durumunda belirtilecektir)</w:t>
            </w:r>
          </w:p>
        </w:tc>
        <w:tc>
          <w:tcPr>
            <w:tcW w:w="1308" w:type="pct"/>
          </w:tcPr>
          <w:p>
            <w:pPr>
              <w:cnfStyle w:val="000000000000"/>
              <w:rPr>
                <w:sz w:val="18"/>
                <w:szCs w:val="18"/>
                <w:highlight w:val="yellow"/>
              </w:rPr>
            </w:pPr>
            <w:r w:rsidRPr="004A1CFA">
              <w:rPr>
                <w:sz w:val="18"/>
                <w:szCs w:val="18"/>
                <w:highlight w:val="yellow"/>
              </w:rPr>
              <w:t xml:space="preserve">Sertifika #1; </w:t>
            </w:r>
            <w:r>
              <w:rPr>
                <w:sz w:val="18"/>
                <w:szCs w:val="18"/>
                <w:highlight w:val="yellow"/>
              </w:rPr>
              <w:t xml:space="preserve">NB# </w:t>
            </w:r>
            <w:r w:rsidRPr="004A1CFA">
              <w:rPr>
                <w:sz w:val="18"/>
                <w:szCs w:val="18"/>
                <w:highlight w:val="yellow"/>
              </w:rPr>
              <w:t xml:space="preserve">Sertifika #2; </w:t>
            </w:r>
            <w:r>
              <w:rPr>
                <w:sz w:val="18"/>
                <w:szCs w:val="18"/>
                <w:highlight w:val="yellow"/>
              </w:rPr>
              <w:t xml:space="preserve">NB #</w:t>
            </w:r>
          </w:p>
          <w:p>
            <w:pPr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 xml:space="preserve">veya</w:t>
            </w:r>
            <w:r w:rsidRPr="004A1CFA">
              <w:rPr>
                <w:sz w:val="18"/>
                <w:szCs w:val="18"/>
                <w:highlight w:val="yellow"/>
              </w:rPr>
              <w:br/>
            </w:r>
            <w:r w:rsidRPr="006F389C">
              <w:rPr>
                <w:sz w:val="18"/>
                <w:szCs w:val="18"/>
                <w:highlight w:val="yellow"/>
              </w:rPr>
              <w:t xml:space="preserve">N/A </w:t>
            </w:r>
            <w:r>
              <w:rPr>
                <w:sz w:val="18"/>
                <w:szCs w:val="18"/>
                <w:highlight w:val="yellow"/>
              </w:rPr>
              <w:t xml:space="preserve">- </w:t>
            </w:r>
            <w:r w:rsidRPr="006F389C">
              <w:rPr>
                <w:sz w:val="18"/>
                <w:szCs w:val="18"/>
                <w:highlight w:val="yellow"/>
              </w:rPr>
              <w:t xml:space="preserve">Cihaz, </w:t>
            </w:r>
            <w:r w:rsidRPr="00C241ED">
              <w:rPr>
                <w:sz w:val="18"/>
                <w:szCs w:val="18"/>
                <w:highlight w:val="yellow"/>
              </w:rPr>
              <w:t xml:space="preserve">Direktifler kapsamında </w:t>
            </w:r>
            <w:r w:rsidRPr="006F389C">
              <w:rPr>
                <w:sz w:val="18"/>
                <w:szCs w:val="18"/>
                <w:highlight w:val="yellow"/>
              </w:rPr>
              <w:t xml:space="preserve">bir Onaylanmış Kuruluş sertifikası gerektirmemiştir</w:t>
            </w:r>
          </w:p>
          <w:p>
            <w:pPr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veya</w:t>
            </w:r>
          </w:p>
          <w:p>
            <w:pPr>
              <w:cnfStyle w:val="000000000000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  <w:highlight w:val="yellow"/>
              </w:rPr>
              <w:t xml:space="preserve">N/A </w:t>
            </w:r>
            <w:r w:rsidRPr="00221681">
              <w:rPr>
                <w:i/>
                <w:iCs/>
                <w:sz w:val="18"/>
                <w:szCs w:val="18"/>
                <w:highlight w:val="yellow"/>
              </w:rPr>
              <w:t xml:space="preserve">(Tablo 2'de listelenecek cihaz bulunmaması durumunda belirtilecektir)</w:t>
            </w:r>
          </w:p>
        </w:tc>
      </w:tr>
      <w:tr w:rsidRPr="004A1CFA" w:rsidR="00524FB8" w:rsidTr="007914BA" w14:paraId="7B4B363D" w14:textId="77777777">
        <w:trPr>
          <w:cnfStyle w:val="000000100000"/>
        </w:trPr>
        <w:tc>
          <w:tcPr>
            <w:cnfStyle w:val="001000000000"/>
            <w:tcW w:w="1176" w:type="pct"/>
          </w:tcPr>
          <w:p w:rsidRPr="004A1CFA" w:rsidR="00524FB8" w:rsidP="00F85B7A" w:rsidRDefault="00524FB8" w14:paraId="0A6720E8" w14:textId="6273BD5F">
            <w:pPr>
              <w:rPr>
                <w:sz w:val="18"/>
                <w:szCs w:val="18"/>
              </w:rPr>
            </w:pPr>
          </w:p>
        </w:tc>
        <w:tc>
          <w:tcPr>
            <w:tcW w:w="1258" w:type="pct"/>
          </w:tcPr>
          <w:p w:rsidRPr="004A1CFA" w:rsidR="00524FB8" w:rsidP="00F85B7A" w:rsidRDefault="00524FB8" w14:paraId="3166192F" w14:textId="77777777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258" w:type="pct"/>
          </w:tcPr>
          <w:p w:rsidRPr="004A1CFA" w:rsidR="00524FB8" w:rsidP="00F85B7A" w:rsidRDefault="00524FB8" w14:paraId="34E0DCB1" w14:textId="77777777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1308" w:type="pct"/>
          </w:tcPr>
          <w:p w:rsidRPr="004A1CFA" w:rsidR="00524FB8" w:rsidP="00F85B7A" w:rsidRDefault="00524FB8" w14:paraId="317F4A1E" w14:textId="77777777">
            <w:pPr>
              <w:cnfStyle w:val="000000100000"/>
              <w:rPr>
                <w:sz w:val="18"/>
                <w:szCs w:val="18"/>
              </w:rPr>
            </w:pPr>
          </w:p>
        </w:tc>
      </w:tr>
    </w:tbl>
    <w:p w:rsidR="0046614A" w:rsidRDefault="0046614A" w14:paraId="7CF99834" w14:textId="77777777"/>
    <w:p w:rsidR="001B047E" w:rsidRDefault="001B047E" w14:paraId="08A986C0" w14:textId="77777777"/>
    <w:p w:rsidR="001B047E" w:rsidRDefault="001B047E" w14:paraId="0E923FDA" w14:textId="77777777"/>
    <w:p w:rsidR="001B047E" w:rsidRDefault="001B047E" w14:paraId="21147359" w14:textId="77777777"/>
    <w:p w:rsidR="00D92219" w:rsidRDefault="00D92219" w14:paraId="5A888B75" w14:textId="77777777"/>
    <w:p>
      <w:pPr>
        <w:rPr>
          <w:b/>
          <w:bCs/>
        </w:rPr>
      </w:pPr>
      <w:r w:rsidRPr="008A23F4">
        <w:rPr>
          <w:b/>
          <w:bCs/>
        </w:rPr>
        <w:lastRenderedPageBreak/>
        <w:t xml:space="preserve">Onay Mektubu Revizyon Geçmişi</w:t>
      </w:r>
    </w:p>
    <w:tbl>
      <w:tblPr>
        <w:tblStyle w:val="TableGridLight"/>
        <w:tblW w:w="0" w:type="auto"/>
        <w:tblLook w:val="04a0"/>
      </w:tblPr>
      <w:tblGrid>
        <w:gridCol w:w="1696"/>
        <w:gridCol w:w="2268"/>
        <w:gridCol w:w="5052"/>
      </w:tblGrid>
      <w:tr w:rsidR="0046614A" w:rsidTr="001B047E" w14:paraId="57ABA1F7" w14:textId="77777777">
        <w:trPr>
          <w:tblHeader/>
        </w:trPr>
        <w:tc>
          <w:tcPr>
            <w:tcW w:w="1696" w:type="dxa"/>
          </w:tcPr>
          <w:p>
            <w:pPr>
              <w:rPr>
                <w:b/>
                <w:bCs/>
                <w:sz w:val="18"/>
                <w:szCs w:val="18"/>
              </w:rPr>
            </w:pPr>
            <w:r w:rsidRPr="008A23F4">
              <w:rPr>
                <w:b/>
                <w:bCs/>
                <w:sz w:val="18"/>
                <w:szCs w:val="18"/>
              </w:rPr>
              <w:t xml:space="preserve">Tarih</w:t>
            </w:r>
          </w:p>
        </w:tc>
        <w:tc>
          <w:tcPr>
            <w:tcW w:w="2268" w:type="dxa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NB </w:t>
            </w:r>
            <w:r w:rsidR="0098075C">
              <w:rPr>
                <w:b/>
                <w:bCs/>
                <w:sz w:val="18"/>
                <w:szCs w:val="18"/>
              </w:rPr>
              <w:t xml:space="preserve">mektubun </w:t>
            </w:r>
            <w:r>
              <w:rPr>
                <w:b/>
                <w:bCs/>
                <w:sz w:val="18"/>
                <w:szCs w:val="18"/>
              </w:rPr>
              <w:t xml:space="preserve">her </w:t>
            </w:r>
            <w:r w:rsidR="0098075C">
              <w:rPr>
                <w:b/>
                <w:bCs/>
                <w:sz w:val="18"/>
                <w:szCs w:val="18"/>
              </w:rPr>
              <w:t xml:space="preserve">versiyonu için </w:t>
            </w:r>
            <w:r w:rsidR="009E4090">
              <w:rPr>
                <w:b/>
                <w:bCs/>
                <w:sz w:val="18"/>
                <w:szCs w:val="18"/>
              </w:rPr>
              <w:t xml:space="preserve">izlenebilir </w:t>
            </w:r>
            <w:r w:rsidR="009E4090">
              <w:rPr>
                <w:b/>
                <w:bCs/>
                <w:sz w:val="18"/>
                <w:szCs w:val="18"/>
              </w:rPr>
              <w:t xml:space="preserve">dahili </w:t>
            </w:r>
            <w:r>
              <w:rPr>
                <w:b/>
                <w:bCs/>
                <w:sz w:val="18"/>
                <w:szCs w:val="18"/>
              </w:rPr>
              <w:t xml:space="preserve">referans</w:t>
            </w:r>
          </w:p>
        </w:tc>
        <w:tc>
          <w:tcPr>
            <w:tcW w:w="5052" w:type="dxa"/>
          </w:tcPr>
          <w:p>
            <w:pPr>
              <w:rPr>
                <w:b/>
                <w:bCs/>
                <w:sz w:val="18"/>
                <w:szCs w:val="18"/>
              </w:rPr>
            </w:pPr>
            <w:r w:rsidRPr="008A23F4">
              <w:rPr>
                <w:b/>
                <w:bCs/>
                <w:sz w:val="18"/>
                <w:szCs w:val="18"/>
              </w:rPr>
              <w:t xml:space="preserve">Eylem</w:t>
            </w:r>
          </w:p>
        </w:tc>
      </w:tr>
      <w:tr w:rsidR="0046614A" w:rsidTr="0098075C" w14:paraId="5C14FD8A" w14:textId="77777777">
        <w:tc>
          <w:tcPr>
            <w:tcW w:w="1696" w:type="dxa"/>
          </w:tcPr>
          <w:p>
            <w:pPr>
              <w:rPr>
                <w:sz w:val="18"/>
                <w:szCs w:val="18"/>
                <w:highlight w:val="yellow"/>
              </w:rPr>
            </w:pPr>
            <w:r w:rsidRPr="008A23F4">
              <w:rPr>
                <w:sz w:val="18"/>
                <w:szCs w:val="18"/>
                <w:highlight w:val="yellow"/>
              </w:rPr>
              <w:t xml:space="preserve">YYY/MM/DD</w:t>
            </w:r>
          </w:p>
        </w:tc>
        <w:tc>
          <w:tcPr>
            <w:tcW w:w="2268" w:type="dxa"/>
          </w:tcPr>
          <w:p>
            <w:pPr>
              <w:rPr>
                <w:sz w:val="18"/>
                <w:szCs w:val="18"/>
                <w:highlight w:val="yellow"/>
              </w:rPr>
            </w:pPr>
            <w:r w:rsidRPr="008A23F4">
              <w:rPr>
                <w:sz w:val="18"/>
                <w:szCs w:val="18"/>
                <w:highlight w:val="yellow"/>
              </w:rPr>
              <w:t xml:space="preserve">XXXXXXXXX</w:t>
            </w:r>
          </w:p>
        </w:tc>
        <w:tc>
          <w:tcPr>
            <w:tcW w:w="5052" w:type="dxa"/>
          </w:tcPr>
          <w:p>
            <w:pPr>
              <w:rPr>
                <w:sz w:val="18"/>
                <w:szCs w:val="18"/>
                <w:highlight w:val="yellow"/>
              </w:rPr>
            </w:pPr>
            <w:r w:rsidRPr="008A23F4">
              <w:rPr>
                <w:sz w:val="18"/>
                <w:szCs w:val="18"/>
                <w:highlight w:val="yellow"/>
              </w:rPr>
              <w:t xml:space="preserve">İlk yayın</w:t>
            </w:r>
          </w:p>
        </w:tc>
      </w:tr>
      <w:tr w:rsidR="00B65474" w:rsidTr="0098075C" w14:paraId="265A0A59" w14:textId="77777777">
        <w:tc>
          <w:tcPr>
            <w:tcW w:w="1696" w:type="dxa"/>
          </w:tcPr>
          <w:p>
            <w:pPr>
              <w:rPr>
                <w:sz w:val="18"/>
                <w:szCs w:val="18"/>
                <w:highlight w:val="yellow"/>
              </w:rPr>
            </w:pPr>
            <w:r w:rsidRPr="008A23F4">
              <w:rPr>
                <w:sz w:val="18"/>
                <w:szCs w:val="18"/>
                <w:highlight w:val="yellow"/>
              </w:rPr>
              <w:t xml:space="preserve">YYY/MM/DD</w:t>
            </w:r>
          </w:p>
        </w:tc>
        <w:tc>
          <w:tcPr>
            <w:tcW w:w="2268" w:type="dxa"/>
          </w:tcPr>
          <w:p>
            <w:pPr>
              <w:rPr>
                <w:sz w:val="18"/>
                <w:szCs w:val="18"/>
                <w:highlight w:val="yellow"/>
              </w:rPr>
            </w:pPr>
            <w:r w:rsidRPr="008A23F4">
              <w:rPr>
                <w:sz w:val="18"/>
                <w:szCs w:val="18"/>
                <w:highlight w:val="yellow"/>
              </w:rPr>
              <w:t xml:space="preserve">XXXXXXXXX</w:t>
            </w:r>
          </w:p>
        </w:tc>
        <w:tc>
          <w:tcPr>
            <w:tcW w:w="5052" w:type="dxa"/>
          </w:tcPr>
          <w:p>
            <w:pPr>
              <w:rPr>
                <w:sz w:val="18"/>
                <w:szCs w:val="18"/>
                <w:highlight w:val="yellow"/>
              </w:rPr>
            </w:pPr>
            <w:r w:rsidRPr="008A23F4">
              <w:rPr>
                <w:sz w:val="18"/>
                <w:szCs w:val="18"/>
                <w:highlight w:val="yellow"/>
              </w:rPr>
              <w:t xml:space="preserve">XYZ cihazının listeye eklenmesi</w:t>
            </w:r>
          </w:p>
        </w:tc>
      </w:tr>
      <w:tr w:rsidR="00AF31CB" w:rsidTr="0098075C" w14:paraId="36AB71F6" w14:textId="77777777">
        <w:tc>
          <w:tcPr>
            <w:tcW w:w="1696" w:type="dxa"/>
          </w:tcPr>
          <w:p>
            <w:pPr>
              <w:rPr>
                <w:sz w:val="18"/>
                <w:szCs w:val="18"/>
                <w:highlight w:val="yellow"/>
              </w:rPr>
            </w:pPr>
            <w:r w:rsidRPr="008A23F4">
              <w:rPr>
                <w:sz w:val="18"/>
                <w:szCs w:val="18"/>
                <w:highlight w:val="yellow"/>
              </w:rPr>
              <w:t xml:space="preserve">YYY/MM/DD</w:t>
            </w:r>
          </w:p>
        </w:tc>
        <w:tc>
          <w:tcPr>
            <w:tcW w:w="2268" w:type="dxa"/>
          </w:tcPr>
          <w:p>
            <w:pPr>
              <w:rPr>
                <w:sz w:val="18"/>
                <w:szCs w:val="18"/>
                <w:highlight w:val="yellow"/>
              </w:rPr>
            </w:pPr>
            <w:r w:rsidRPr="008A23F4">
              <w:rPr>
                <w:sz w:val="18"/>
                <w:szCs w:val="18"/>
                <w:highlight w:val="yellow"/>
              </w:rPr>
              <w:t xml:space="preserve">XXXXXXXXX</w:t>
            </w:r>
          </w:p>
        </w:tc>
        <w:tc>
          <w:tcPr>
            <w:tcW w:w="5052" w:type="dxa"/>
          </w:tcPr>
          <w:p>
            <w:pPr>
              <w:rPr>
                <w:sz w:val="18"/>
                <w:szCs w:val="18"/>
                <w:highlight w:val="yellow"/>
              </w:rPr>
            </w:pPr>
            <w:r w:rsidRPr="008A23F4">
              <w:rPr>
                <w:sz w:val="18"/>
                <w:szCs w:val="18"/>
                <w:highlight w:val="yellow"/>
              </w:rPr>
              <w:t xml:space="preserve">XYZ cihazının listeden </w:t>
            </w:r>
            <w:r w:rsidRPr="008A23F4">
              <w:rPr>
                <w:sz w:val="18"/>
                <w:szCs w:val="18"/>
                <w:highlight w:val="yellow"/>
              </w:rPr>
              <w:t xml:space="preserve">çıkarılması</w:t>
            </w:r>
          </w:p>
        </w:tc>
      </w:tr>
    </w:tbl>
    <w:p w:rsidR="0046614A" w:rsidP="008A23F4" w:rsidRDefault="0046614A" w14:paraId="05926C5F" w14:textId="77777777"/>
    <w:sectPr w:rsidR="004661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CB0" w:rsidP="00636965" w:rsidRDefault="001B7CB0" w14:paraId="73E90E8F" w14:textId="77777777">
      <w:pPr>
        <w:spacing w:after="0"/>
      </w:pPr>
      <w:r>
        <w:separator/>
      </w:r>
    </w:p>
  </w:endnote>
  <w:endnote w:type="continuationSeparator" w:id="0">
    <w:p w:rsidR="001B7CB0" w:rsidP="00636965" w:rsidRDefault="001B7CB0" w14:paraId="13B0FB25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47E" w:rsidRDefault="001B047E" w14:paraId="32B546C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26726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>
            <w:pPr>
              <w:pStyle w:val="Footer"/>
              <w:jc w:val="right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2919">
              <w:rPr>
                <w:b/>
                <w:bCs/>
                <w:noProof/>
              </w:rPr>
              <w:t xml:space="preserve"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2919">
              <w:rPr>
                <w:b/>
                <w:bCs/>
                <w:noProof/>
              </w:rPr>
              <w:t xml:space="preserve"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Footer"/>
    </w:pPr>
    <w:r>
      <w:t xml:space="preserve">NB'ye özel Alt Bilgi</w:t>
    </w:r>
    <w:r w:rsidR="005F6A62">
      <w:t xml:space="preserve">. </w:t>
    </w:r>
    <w:r w:rsidR="005F6A62">
      <w:t xml:space="preserve">NB'lerin </w:t>
    </w:r>
    <w:r w:rsidR="008F1787">
      <w:t xml:space="preserve">mektubun içeriğine ilişkin </w:t>
    </w:r>
    <w:r w:rsidR="008732D4">
      <w:t xml:space="preserve">sorular </w:t>
    </w:r>
    <w:r w:rsidR="008F1787">
      <w:t xml:space="preserve">veya mektubun geçerliliğinin doğrulanması </w:t>
    </w:r>
    <w:r w:rsidR="008732D4">
      <w:t xml:space="preserve">için genel bir e-posta adresi veya iletişim numarası </w:t>
    </w:r>
    <w:r w:rsidR="008F1787">
      <w:t xml:space="preserve">vermeleri </w:t>
    </w:r>
    <w:r w:rsidR="005F6A62">
      <w:t xml:space="preserve">önerilir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47E" w:rsidRDefault="001B047E" w14:paraId="4CDAB9E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CB0" w:rsidP="00636965" w:rsidRDefault="001B7CB0" w14:paraId="4C2FE24C" w14:textId="77777777">
      <w:pPr>
        <w:spacing w:after="0"/>
      </w:pPr>
      <w:r>
        <w:separator/>
      </w:r>
    </w:p>
  </w:footnote>
  <w:footnote w:type="continuationSeparator" w:id="0">
    <w:p w:rsidR="001B7CB0" w:rsidP="00636965" w:rsidRDefault="001B7CB0" w14:paraId="57835065" w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3FD" w:rsidRDefault="00552919" w14:paraId="75B598C6" w14:textId="26A8D84B">
    <w:pPr>
      <w:pStyle w:val="Header"/>
    </w:pPr>
    <w:r>
      <w:rPr>
        <w:noProof/>
      </w:rPr>
      <w:pict w14:anchorId="4EDD9B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1140204" style="position:absolute;margin-left:0;margin-top:0;width:424.2pt;height:212.1pt;rotation:315;z-index:-251655168;mso-position-horizontal:center;mso-position-horizontal-relative:margin;mso-position-vertical:center;mso-position-vertical-relative:margin" o:spid="_x0000_s1026" o:allowincell="f" fillcolor="silver" stroked="f" type="#_x0000_t136">
          <v:fill opacity=".5"/>
          <v:textpath style="font-family:&quot;Calibri&quot;;font-size:1pt" string="NB XXXX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  <w:tabs>
        <w:tab w:val="left" w:pos="1380"/>
      </w:tabs>
    </w:pPr>
    <w:r>
      <w:rPr>
        <w:noProof/>
      </w:rPr>
      <w:pict w14:anchorId="0333FA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1140205" style="position:absolute;margin-left:0;margin-top:0;width:424.2pt;height:212.1pt;rotation:315;z-index:-251653120;mso-position-horizontal:center;mso-position-horizontal-relative:margin;mso-position-vertical:center;mso-position-vertical-relative:margin" o:spid="_x0000_s1027" o:allowincell="f" fillcolor="silver" stroked="f" type="#_x0000_t136">
          <v:fill opacity=".5"/>
          <v:textpath style="font-family:&quot;Calibri&quot;;font-size:1pt" string="NB XXXX"/>
          <w10:wrap anchorx="margin" anchory="margin"/>
        </v:shape>
      </w:pict>
    </w:r>
    <w:r w:rsidR="008603FD">
      <w:t xml:space="preserve">(Mektup NB Antetli Kağıdına basılacaktır); Mektubun tahrif edilmesi/tahrifat riskini azaltmak için mektuba ilgili bir filigranın uygulanması ve mektubun güvenli bir pdf formatında düzenlenmesi tavsiye edilir)</w:t>
    </w:r>
  </w:p>
  <w:p w:rsidR="00A61DC1" w:rsidP="008603FD" w:rsidRDefault="00A61DC1" w14:paraId="35E712F0" w14:textId="77777777">
    <w:pPr>
      <w:pStyle w:val="Header"/>
      <w:tabs>
        <w:tab w:val="left" w:pos="1380"/>
      </w:tabs>
    </w:pPr>
  </w:p>
  <w:p w:rsidR="000F4EA9" w:rsidP="008603FD" w:rsidRDefault="000F4EA9" w14:paraId="0CE5A7E4" w14:textId="77777777">
    <w:pPr>
      <w:pStyle w:val="Header"/>
      <w:tabs>
        <w:tab w:val="left" w:pos="138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3FD" w:rsidRDefault="00552919" w14:paraId="27478F10" w14:textId="242A97AF">
    <w:pPr>
      <w:pStyle w:val="Header"/>
    </w:pPr>
    <w:r>
      <w:rPr>
        <w:noProof/>
      </w:rPr>
      <w:pict w14:anchorId="4805DE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1140203" style="position:absolute;margin-left:0;margin-top:0;width:424.2pt;height:212.1pt;rotation:315;z-index:-251657216;mso-position-horizontal:center;mso-position-horizontal-relative:margin;mso-position-vertical:center;mso-position-vertical-relative:margin" o:spid="_x0000_s1025" o:allowincell="f" fillcolor="silver" stroked="f" type="#_x0000_t136">
          <v:fill opacity=".5"/>
          <v:textpath style="font-family:&quot;Calibri&quot;;font-size:1pt" string="NB XXXX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91CE6"/>
    <w:multiLevelType w:val="hybridMultilevel"/>
    <w:tmpl w:val="B3788D08"/>
    <w:lvl w:ilvl="0" w:tplc="37FE83A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27DD6"/>
    <w:multiLevelType w:val="hybridMultilevel"/>
    <w:tmpl w:val="FF8AE0B8"/>
    <w:lvl w:ilvl="0" w:tplc="2E6688E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71DA7"/>
    <w:multiLevelType w:val="hybridMultilevel"/>
    <w:tmpl w:val="3D80E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A7D5C"/>
    <w:multiLevelType w:val="hybridMultilevel"/>
    <w:tmpl w:val="9C1C4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64972"/>
    <w:multiLevelType w:val="hybridMultilevel"/>
    <w:tmpl w:val="F81CCC44"/>
    <w:lvl w:ilvl="0" w:tplc="B39041C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true" w:cryptProviderType="rsaAES" w:cryptAlgorithmClass="hash" w:cryptAlgorithmType="typeAny" w:cryptAlgorithmSid="14" w:cryptSpinCount="100000" w:hash="S79jzJM0xL7GnRcEC0X1FCE/DBXGpxs3zcZJaJTCcoNe++VSe6jxAJ0kOHl4af451iLGf2hKTU5p6bMCYzjnBw==" w:salt="2iM+6JOs+2kf63xprp4ohQ==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EA3A60"/>
    <w:rsid w:val="00005762"/>
    <w:rsid w:val="00084507"/>
    <w:rsid w:val="000A1F18"/>
    <w:rsid w:val="000A52B8"/>
    <w:rsid w:val="000B2CA9"/>
    <w:rsid w:val="000C6C96"/>
    <w:rsid w:val="000F4EA9"/>
    <w:rsid w:val="000F64F9"/>
    <w:rsid w:val="00112DA5"/>
    <w:rsid w:val="00114F9D"/>
    <w:rsid w:val="00116D6A"/>
    <w:rsid w:val="001301F5"/>
    <w:rsid w:val="001322BF"/>
    <w:rsid w:val="00153896"/>
    <w:rsid w:val="00166EE4"/>
    <w:rsid w:val="00170111"/>
    <w:rsid w:val="001810B5"/>
    <w:rsid w:val="001824A6"/>
    <w:rsid w:val="001831D2"/>
    <w:rsid w:val="001B047E"/>
    <w:rsid w:val="001B2416"/>
    <w:rsid w:val="001B7054"/>
    <w:rsid w:val="001B7CB0"/>
    <w:rsid w:val="001C3F6E"/>
    <w:rsid w:val="001D7F54"/>
    <w:rsid w:val="001E15CD"/>
    <w:rsid w:val="001E2982"/>
    <w:rsid w:val="001E7148"/>
    <w:rsid w:val="001F32D8"/>
    <w:rsid w:val="001F7AAA"/>
    <w:rsid w:val="00221681"/>
    <w:rsid w:val="00252A88"/>
    <w:rsid w:val="00265602"/>
    <w:rsid w:val="00270C89"/>
    <w:rsid w:val="00293C69"/>
    <w:rsid w:val="002A2C83"/>
    <w:rsid w:val="002A6059"/>
    <w:rsid w:val="002E0F25"/>
    <w:rsid w:val="002F68AB"/>
    <w:rsid w:val="003242E0"/>
    <w:rsid w:val="00333148"/>
    <w:rsid w:val="00336335"/>
    <w:rsid w:val="00342B8E"/>
    <w:rsid w:val="003500B8"/>
    <w:rsid w:val="003861BF"/>
    <w:rsid w:val="0039574C"/>
    <w:rsid w:val="003A3263"/>
    <w:rsid w:val="003B302E"/>
    <w:rsid w:val="003B73B8"/>
    <w:rsid w:val="003D4067"/>
    <w:rsid w:val="003E683E"/>
    <w:rsid w:val="003F2546"/>
    <w:rsid w:val="003F2C27"/>
    <w:rsid w:val="00405083"/>
    <w:rsid w:val="004121C2"/>
    <w:rsid w:val="0041383F"/>
    <w:rsid w:val="004167A3"/>
    <w:rsid w:val="00424D9A"/>
    <w:rsid w:val="004346B0"/>
    <w:rsid w:val="0046614A"/>
    <w:rsid w:val="00472272"/>
    <w:rsid w:val="004729D4"/>
    <w:rsid w:val="004915ED"/>
    <w:rsid w:val="004A0C44"/>
    <w:rsid w:val="004A1CFA"/>
    <w:rsid w:val="004A7299"/>
    <w:rsid w:val="004B2F15"/>
    <w:rsid w:val="004C1714"/>
    <w:rsid w:val="004F4FDD"/>
    <w:rsid w:val="005028D3"/>
    <w:rsid w:val="00517915"/>
    <w:rsid w:val="00524FB8"/>
    <w:rsid w:val="00552919"/>
    <w:rsid w:val="00554B9D"/>
    <w:rsid w:val="005764E9"/>
    <w:rsid w:val="00583EF2"/>
    <w:rsid w:val="005928E1"/>
    <w:rsid w:val="005C198E"/>
    <w:rsid w:val="005C33CB"/>
    <w:rsid w:val="005D2CA2"/>
    <w:rsid w:val="005D5804"/>
    <w:rsid w:val="005F0459"/>
    <w:rsid w:val="005F6A62"/>
    <w:rsid w:val="00605F10"/>
    <w:rsid w:val="0062653A"/>
    <w:rsid w:val="00636965"/>
    <w:rsid w:val="00637317"/>
    <w:rsid w:val="006373B0"/>
    <w:rsid w:val="00637516"/>
    <w:rsid w:val="00645B38"/>
    <w:rsid w:val="00657488"/>
    <w:rsid w:val="00665F71"/>
    <w:rsid w:val="006809C8"/>
    <w:rsid w:val="006B4470"/>
    <w:rsid w:val="006C25C6"/>
    <w:rsid w:val="006F125D"/>
    <w:rsid w:val="006F389C"/>
    <w:rsid w:val="00711259"/>
    <w:rsid w:val="007142DA"/>
    <w:rsid w:val="007420D5"/>
    <w:rsid w:val="00750CF1"/>
    <w:rsid w:val="0075233C"/>
    <w:rsid w:val="007531E1"/>
    <w:rsid w:val="00774798"/>
    <w:rsid w:val="007914BA"/>
    <w:rsid w:val="00796835"/>
    <w:rsid w:val="00796B2E"/>
    <w:rsid w:val="007A2BC2"/>
    <w:rsid w:val="007B57A7"/>
    <w:rsid w:val="007E376A"/>
    <w:rsid w:val="0082124A"/>
    <w:rsid w:val="008344FB"/>
    <w:rsid w:val="0085647C"/>
    <w:rsid w:val="008603FD"/>
    <w:rsid w:val="0086155E"/>
    <w:rsid w:val="008660E5"/>
    <w:rsid w:val="008732D4"/>
    <w:rsid w:val="00877DBB"/>
    <w:rsid w:val="008A23F4"/>
    <w:rsid w:val="008C0338"/>
    <w:rsid w:val="008F1787"/>
    <w:rsid w:val="00924451"/>
    <w:rsid w:val="009521C5"/>
    <w:rsid w:val="00952DAD"/>
    <w:rsid w:val="00961DAA"/>
    <w:rsid w:val="00965BE0"/>
    <w:rsid w:val="00974F9B"/>
    <w:rsid w:val="0098075C"/>
    <w:rsid w:val="00987F4B"/>
    <w:rsid w:val="00993161"/>
    <w:rsid w:val="009B2DC2"/>
    <w:rsid w:val="009D146E"/>
    <w:rsid w:val="009D1A00"/>
    <w:rsid w:val="009E4090"/>
    <w:rsid w:val="009E4D7D"/>
    <w:rsid w:val="009F71DE"/>
    <w:rsid w:val="00A159B4"/>
    <w:rsid w:val="00A37431"/>
    <w:rsid w:val="00A53EA0"/>
    <w:rsid w:val="00A61DC1"/>
    <w:rsid w:val="00A748BD"/>
    <w:rsid w:val="00A8197F"/>
    <w:rsid w:val="00A87161"/>
    <w:rsid w:val="00A94647"/>
    <w:rsid w:val="00AC5D3D"/>
    <w:rsid w:val="00AD15B2"/>
    <w:rsid w:val="00AD2D96"/>
    <w:rsid w:val="00AD6652"/>
    <w:rsid w:val="00AD7889"/>
    <w:rsid w:val="00AE31C5"/>
    <w:rsid w:val="00AF0E95"/>
    <w:rsid w:val="00AF31CB"/>
    <w:rsid w:val="00AF5666"/>
    <w:rsid w:val="00B1709B"/>
    <w:rsid w:val="00B32DFB"/>
    <w:rsid w:val="00B35567"/>
    <w:rsid w:val="00B51CF3"/>
    <w:rsid w:val="00B6425F"/>
    <w:rsid w:val="00B65474"/>
    <w:rsid w:val="00B955C4"/>
    <w:rsid w:val="00BE6294"/>
    <w:rsid w:val="00C241ED"/>
    <w:rsid w:val="00C24E45"/>
    <w:rsid w:val="00C40661"/>
    <w:rsid w:val="00C45BCC"/>
    <w:rsid w:val="00C541CF"/>
    <w:rsid w:val="00C546E0"/>
    <w:rsid w:val="00CA6870"/>
    <w:rsid w:val="00CB5AB9"/>
    <w:rsid w:val="00CC313E"/>
    <w:rsid w:val="00CD0712"/>
    <w:rsid w:val="00CD155E"/>
    <w:rsid w:val="00CE1F27"/>
    <w:rsid w:val="00CF1799"/>
    <w:rsid w:val="00D0544D"/>
    <w:rsid w:val="00D07478"/>
    <w:rsid w:val="00D32978"/>
    <w:rsid w:val="00D409A3"/>
    <w:rsid w:val="00D454ED"/>
    <w:rsid w:val="00D66295"/>
    <w:rsid w:val="00D701CA"/>
    <w:rsid w:val="00D73FB6"/>
    <w:rsid w:val="00D92219"/>
    <w:rsid w:val="00DA2045"/>
    <w:rsid w:val="00DB135A"/>
    <w:rsid w:val="00DC2CA7"/>
    <w:rsid w:val="00DC4AE3"/>
    <w:rsid w:val="00DE222B"/>
    <w:rsid w:val="00DF2E51"/>
    <w:rsid w:val="00E01383"/>
    <w:rsid w:val="00E017DF"/>
    <w:rsid w:val="00E04F95"/>
    <w:rsid w:val="00E118D6"/>
    <w:rsid w:val="00E20F69"/>
    <w:rsid w:val="00E50ED9"/>
    <w:rsid w:val="00E56AFA"/>
    <w:rsid w:val="00E63586"/>
    <w:rsid w:val="00E74C11"/>
    <w:rsid w:val="00E83991"/>
    <w:rsid w:val="00E91094"/>
    <w:rsid w:val="00E9325E"/>
    <w:rsid w:val="00EA3A60"/>
    <w:rsid w:val="00EB6DCF"/>
    <w:rsid w:val="00EB72A9"/>
    <w:rsid w:val="00ED222A"/>
    <w:rsid w:val="00ED2621"/>
    <w:rsid w:val="00EE59AC"/>
    <w:rsid w:val="00EE5D8E"/>
    <w:rsid w:val="00EF588C"/>
    <w:rsid w:val="00EF7016"/>
    <w:rsid w:val="00F14593"/>
    <w:rsid w:val="00F21995"/>
    <w:rsid w:val="00F43A12"/>
    <w:rsid w:val="00F60480"/>
    <w:rsid w:val="00F76660"/>
    <w:rsid w:val="00F9057C"/>
    <w:rsid w:val="00F92455"/>
    <w:rsid w:val="00FB2C06"/>
    <w:rsid w:val="00FF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14253"/>
  <w15:chartTrackingRefBased/>
  <w15:docId w15:val="{6545D0BE-3D86-4830-B0B2-478AA755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SI Normal"/>
    <w:qFormat/>
    <w:rsid w:val="001B7054"/>
    <w:pPr>
      <w:spacing w:after="120" w:line="240" w:lineRule="auto"/>
    </w:pPr>
    <w:rPr>
      <w:rFonts w:ascii="Tahoma" w:eastAsia="Times New Roman" w:hAnsi="Tahoma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3696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36965"/>
  </w:style>
  <w:style w:type="paragraph" w:styleId="Footer">
    <w:name w:val="footer"/>
    <w:basedOn w:val="Normal"/>
    <w:link w:val="FooterChar"/>
    <w:uiPriority w:val="99"/>
    <w:unhideWhenUsed/>
    <w:rsid w:val="0063696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36965"/>
  </w:style>
  <w:style w:type="table" w:styleId="PlainTable1">
    <w:name w:val="Plain Table 1"/>
    <w:basedOn w:val="TableNormal"/>
    <w:uiPriority w:val="41"/>
    <w:rsid w:val="005D2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7B57A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0B2CA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56A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6A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6AFA"/>
    <w:rPr>
      <w:rFonts w:ascii="Tahoma" w:eastAsia="Times New Roman" w:hAnsi="Tahoma" w:cs="Times New Roman"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466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67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67A3"/>
    <w:rPr>
      <w:rFonts w:ascii="Tahoma" w:eastAsia="Times New Roman" w:hAnsi="Tahoma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5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57C"/>
    <w:rPr>
      <w:rFonts w:ascii="Segoe UI" w:eastAsia="Times New Roman" w:hAnsi="Segoe UI" w:cs="Segoe UI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AD7889"/>
    <w:pPr>
      <w:spacing w:after="0" w:line="240" w:lineRule="auto"/>
    </w:pPr>
    <w:rPr>
      <w:rFonts w:ascii="Tahoma" w:eastAsia="Times New Roman" w:hAnsi="Tahoma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hyperlink" Target="https://www.deepl.com/pro?cta=edit-document" TargetMode="External" Id="Rd645d67e208b45ed" /><Relationship Type="http://schemas.openxmlformats.org/officeDocument/2006/relationships/image" Target="/media/image.png" Id="Rba02371c9a42435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0</ap:TotalTime>
  <ap:Pages>5</ap:Pages>
  <ap:Words>1124</ap:Words>
  <ap:Characters>5981</ap:Characters>
  <ap:Application>Microsoft Office Word</ap:Application>
  <ap:DocSecurity>4</ap:DocSecurity>
  <ap:Lines>299</ap:Lines>
  <ap:Paragraphs>129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6976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Jayanth Katta</dc:creator>
  <keywords>, docId:3D741C7737841D773481C3DD5EE5AE36</keywords>
  <dc:description/>
  <lastModifiedBy>TAMARIT BARRULL Anna (SANTE)</lastModifiedBy>
  <revision>2</revision>
  <dcterms:created xsi:type="dcterms:W3CDTF">2023-05-24T08:54:00.0000000Z</dcterms:created>
  <dcterms:modified xsi:type="dcterms:W3CDTF">2023-05-24T08:54:00.0000000Z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cb955d-7ead-4d26-a883-f23b503e5cb3_Enabled">
    <vt:lpwstr>true</vt:lpwstr>
  </property>
  <property fmtid="{D5CDD505-2E9C-101B-9397-08002B2CF9AE}" pid="3" name="MSIP_Label_eccb955d-7ead-4d26-a883-f23b503e5cb3_SetDate">
    <vt:lpwstr>2023-02-27T12:07:49Z</vt:lpwstr>
  </property>
  <property fmtid="{D5CDD505-2E9C-101B-9397-08002B2CF9AE}" pid="4" name="MSIP_Label_eccb955d-7ead-4d26-a883-f23b503e5cb3_Method">
    <vt:lpwstr>Privileged</vt:lpwstr>
  </property>
  <property fmtid="{D5CDD505-2E9C-101B-9397-08002B2CF9AE}" pid="5" name="MSIP_Label_eccb955d-7ead-4d26-a883-f23b503e5cb3_Name">
    <vt:lpwstr>Confidential - Un-Marked</vt:lpwstr>
  </property>
  <property fmtid="{D5CDD505-2E9C-101B-9397-08002B2CF9AE}" pid="6" name="MSIP_Label_eccb955d-7ead-4d26-a883-f23b503e5cb3_SiteId">
    <vt:lpwstr>54946ffc-68d3-4955-ac70-dca726d445b4</vt:lpwstr>
  </property>
  <property fmtid="{D5CDD505-2E9C-101B-9397-08002B2CF9AE}" pid="7" name="MSIP_Label_eccb955d-7ead-4d26-a883-f23b503e5cb3_ActionId">
    <vt:lpwstr>55fdef06-dcc5-4a9c-9dcd-c8dabfe04e6e</vt:lpwstr>
  </property>
  <property fmtid="{D5CDD505-2E9C-101B-9397-08002B2CF9AE}" pid="8" name="MSIP_Label_eccb955d-7ead-4d26-a883-f23b503e5cb3_ContentBits">
    <vt:lpwstr>0</vt:lpwstr>
  </property>
  <property fmtid="{D5CDD505-2E9C-101B-9397-08002B2CF9AE}" pid="9" name="MSIP_Label_6bd9ddd1-4d20-43f6-abfa-fc3c07406f94_Enabled">
    <vt:lpwstr>true</vt:lpwstr>
  </property>
  <property fmtid="{D5CDD505-2E9C-101B-9397-08002B2CF9AE}" pid="10" name="MSIP_Label_6bd9ddd1-4d20-43f6-abfa-fc3c07406f94_SetDate">
    <vt:lpwstr>2023-03-28T14:51:26Z</vt:lpwstr>
  </property>
  <property fmtid="{D5CDD505-2E9C-101B-9397-08002B2CF9AE}" pid="11" name="MSIP_Label_6bd9ddd1-4d20-43f6-abfa-fc3c07406f94_Method">
    <vt:lpwstr>Standard</vt:lpwstr>
  </property>
  <property fmtid="{D5CDD505-2E9C-101B-9397-08002B2CF9AE}" pid="12" name="MSIP_Label_6bd9ddd1-4d20-43f6-abfa-fc3c07406f94_Name">
    <vt:lpwstr>Commission Use</vt:lpwstr>
  </property>
  <property fmtid="{D5CDD505-2E9C-101B-9397-08002B2CF9AE}" pid="13" name="MSIP_Label_6bd9ddd1-4d20-43f6-abfa-fc3c07406f94_SiteId">
    <vt:lpwstr>b24c8b06-522c-46fe-9080-70926f8dddb1</vt:lpwstr>
  </property>
  <property fmtid="{D5CDD505-2E9C-101B-9397-08002B2CF9AE}" pid="14" name="MSIP_Label_6bd9ddd1-4d20-43f6-abfa-fc3c07406f94_ActionId">
    <vt:lpwstr>96a4395f-e66e-4442-ba84-c1222d8b3c93</vt:lpwstr>
  </property>
  <property fmtid="{D5CDD505-2E9C-101B-9397-08002B2CF9AE}" pid="15" name="MSIP_Label_6bd9ddd1-4d20-43f6-abfa-fc3c07406f94_ContentBits">
    <vt:lpwstr>0</vt:lpwstr>
  </property>
</Properties>
</file>